
<file path=[Content_Types].xml><?xml version="1.0" encoding="utf-8"?>
<Types xmlns="http://schemas.openxmlformats.org/package/2006/content-types">
  <Default Extension="xml" ContentType="application/xml"/>
  <Default Extension="wdp" ContentType="image/vnd.ms-photo"/>
  <Default Extension="png" ContentType="image/pn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E38AE" w14:textId="77777777" w:rsidR="0033193A" w:rsidRDefault="008734E6" w:rsidP="00C77BE6">
      <w:pPr>
        <w:widowControl w:val="0"/>
        <w:autoSpaceDE w:val="0"/>
        <w:autoSpaceDN w:val="0"/>
        <w:adjustRightInd w:val="0"/>
        <w:ind w:right="-716"/>
        <w:jc w:val="both"/>
        <w:rPr>
          <w:rFonts w:asciiTheme="majorHAnsi" w:hAnsiTheme="majorHAnsi" w:cs="Times"/>
          <w:b/>
          <w:bCs/>
          <w:noProof/>
          <w:sz w:val="40"/>
          <w:szCs w:val="40"/>
          <w:u w:val="single"/>
        </w:rPr>
      </w:pPr>
      <w:r w:rsidRPr="00B427AD">
        <w:rPr>
          <w:rFonts w:asciiTheme="majorHAnsi" w:hAnsiTheme="majorHAnsi" w:cs="Times"/>
          <w:b/>
          <w:bCs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6A0B4837" wp14:editId="53806279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1161415" cy="914400"/>
            <wp:effectExtent l="0" t="0" r="6985" b="0"/>
            <wp:wrapThrough wrapText="bothSides">
              <wp:wrapPolygon edited="0">
                <wp:start x="0" y="0"/>
                <wp:lineTo x="0" y="21000"/>
                <wp:lineTo x="21258" y="21000"/>
                <wp:lineTo x="21258" y="0"/>
                <wp:lineTo x="0" y="0"/>
              </wp:wrapPolygon>
            </wp:wrapThrough>
            <wp:docPr id="2" name="Picture 2" descr="Macintosh HD:Users:Beth:Desktop:Thurleigh website :TEC Web copy from RapidW 2_files: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eth:Desktop:Thurleigh website :TEC Web copy from RapidW 2_files: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50507"/>
                        </a:clrFrom>
                        <a:clrTo>
                          <a:srgbClr val="05050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AD" w:rsidRPr="00B427AD">
        <w:rPr>
          <w:rFonts w:asciiTheme="majorHAnsi" w:hAnsiTheme="majorHAnsi" w:cs="Times"/>
          <w:b/>
          <w:bCs/>
          <w:noProof/>
          <w:sz w:val="40"/>
          <w:szCs w:val="40"/>
        </w:rPr>
        <w:t xml:space="preserve">  </w:t>
      </w:r>
      <w:r w:rsidR="00B427AD">
        <w:rPr>
          <w:rFonts w:asciiTheme="majorHAnsi" w:hAnsiTheme="majorHAnsi" w:cs="Times"/>
          <w:b/>
          <w:bCs/>
          <w:noProof/>
          <w:sz w:val="40"/>
          <w:szCs w:val="40"/>
          <w:u w:val="single"/>
        </w:rPr>
        <w:t xml:space="preserve"> </w:t>
      </w:r>
    </w:p>
    <w:p w14:paraId="4C040592" w14:textId="6135582B" w:rsidR="00B427AD" w:rsidRDefault="0033193A" w:rsidP="0033193A">
      <w:pPr>
        <w:widowControl w:val="0"/>
        <w:autoSpaceDE w:val="0"/>
        <w:autoSpaceDN w:val="0"/>
        <w:adjustRightInd w:val="0"/>
        <w:ind w:right="-716"/>
        <w:jc w:val="both"/>
        <w:rPr>
          <w:rFonts w:asciiTheme="majorHAnsi" w:hAnsiTheme="majorHAnsi" w:cs="Times"/>
          <w:b/>
          <w:bCs/>
          <w:noProof/>
          <w:sz w:val="40"/>
          <w:szCs w:val="40"/>
          <w:u w:val="single"/>
        </w:rPr>
      </w:pPr>
      <w:r w:rsidRPr="0033193A">
        <w:rPr>
          <w:rFonts w:asciiTheme="majorHAnsi" w:hAnsiTheme="majorHAnsi" w:cs="Times"/>
          <w:b/>
          <w:bCs/>
          <w:noProof/>
          <w:sz w:val="40"/>
          <w:szCs w:val="40"/>
        </w:rPr>
        <w:t xml:space="preserve">  </w:t>
      </w:r>
      <w:r w:rsidR="00B427AD">
        <w:rPr>
          <w:rFonts w:asciiTheme="majorHAnsi" w:hAnsiTheme="majorHAnsi" w:cs="Times"/>
          <w:b/>
          <w:bCs/>
          <w:noProof/>
          <w:sz w:val="40"/>
          <w:szCs w:val="40"/>
          <w:u w:val="single"/>
        </w:rPr>
        <w:t>NOVEMBER &amp; DECEMBER  EVENTS</w:t>
      </w:r>
    </w:p>
    <w:p w14:paraId="5432D5ED" w14:textId="2BD3F51F" w:rsidR="002231CE" w:rsidRPr="00FF6F00" w:rsidRDefault="00C77BE6" w:rsidP="00FF6F00">
      <w:pPr>
        <w:widowControl w:val="0"/>
        <w:autoSpaceDE w:val="0"/>
        <w:autoSpaceDN w:val="0"/>
        <w:adjustRightInd w:val="0"/>
        <w:ind w:right="-716"/>
        <w:jc w:val="both"/>
        <w:rPr>
          <w:rFonts w:asciiTheme="majorHAnsi" w:hAnsiTheme="majorHAnsi" w:cs="Times"/>
          <w:b/>
          <w:bCs/>
          <w:sz w:val="40"/>
          <w:szCs w:val="40"/>
          <w:u w:val="single"/>
        </w:rPr>
      </w:pPr>
      <w:r w:rsidRPr="00C77BE6">
        <w:rPr>
          <w:rFonts w:asciiTheme="majorHAnsi" w:hAnsiTheme="majorHAnsi" w:cs="Times"/>
          <w:b/>
          <w:bCs/>
          <w:sz w:val="40"/>
          <w:szCs w:val="40"/>
          <w:u w:val="single"/>
        </w:rPr>
        <w:t xml:space="preserve"> AT </w:t>
      </w:r>
      <w:r w:rsidR="002231CE" w:rsidRPr="00C77BE6">
        <w:rPr>
          <w:rFonts w:asciiTheme="majorHAnsi" w:hAnsiTheme="majorHAnsi" w:cs="Times"/>
          <w:b/>
          <w:bCs/>
          <w:sz w:val="40"/>
          <w:szCs w:val="40"/>
          <w:u w:val="single"/>
        </w:rPr>
        <w:t xml:space="preserve">THURLEIGH EQUESTRIAN CENTRE </w:t>
      </w:r>
    </w:p>
    <w:p w14:paraId="4FAC2DBB" w14:textId="048039A5" w:rsidR="009426E5" w:rsidRDefault="009426E5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</w:p>
    <w:p w14:paraId="45D4C883" w14:textId="588EA1F6" w:rsidR="00442E68" w:rsidRDefault="00003859" w:rsidP="006B4C1D">
      <w:pPr>
        <w:widowControl w:val="0"/>
        <w:autoSpaceDE w:val="0"/>
        <w:autoSpaceDN w:val="0"/>
        <w:adjustRightInd w:val="0"/>
        <w:ind w:right="-38"/>
        <w:rPr>
          <w:rFonts w:asciiTheme="majorHAnsi" w:eastAsia="Times New Roman" w:hAnsiTheme="majorHAnsi" w:cs="Times New Roman"/>
          <w:b/>
          <w:sz w:val="32"/>
          <w:szCs w:val="32"/>
        </w:rPr>
      </w:pPr>
      <w:r>
        <w:rPr>
          <w:rFonts w:asciiTheme="majorHAnsi" w:hAnsiTheme="majorHAnsi" w:cs="Times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93608CB" wp14:editId="566523C1">
                <wp:simplePos x="0" y="0"/>
                <wp:positionH relativeFrom="column">
                  <wp:posOffset>-63500</wp:posOffset>
                </wp:positionH>
                <wp:positionV relativeFrom="paragraph">
                  <wp:posOffset>12700</wp:posOffset>
                </wp:positionV>
                <wp:extent cx="6164580" cy="511810"/>
                <wp:effectExtent l="76200" t="76200" r="109220" b="1231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51181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4.95pt;margin-top:1pt;width:485.4pt;height:40.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" fillcolor="#4f81bd [3204]" stroked="f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="00FF6F00">
        <w:rPr>
          <w:rFonts w:asciiTheme="majorHAnsi" w:eastAsia="Times New Roman" w:hAnsiTheme="majorHAnsi" w:cs="Times New Roman"/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 wp14:anchorId="7ED4ED86" wp14:editId="72E84510">
            <wp:simplePos x="0" y="0"/>
            <wp:positionH relativeFrom="column">
              <wp:posOffset>4813300</wp:posOffset>
            </wp:positionH>
            <wp:positionV relativeFrom="paragraph">
              <wp:posOffset>234950</wp:posOffset>
            </wp:positionV>
            <wp:extent cx="1866900" cy="2064385"/>
            <wp:effectExtent l="25400" t="25400" r="38100" b="184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5793_399720270131314_1575051935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064385"/>
                    </a:xfrm>
                    <a:prstGeom prst="rect">
                      <a:avLst/>
                    </a:prstGeom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68">
        <w:rPr>
          <w:rFonts w:asciiTheme="majorHAnsi" w:eastAsia="Times New Roman" w:hAnsiTheme="majorHAnsi" w:cs="Times New Roman"/>
          <w:b/>
          <w:sz w:val="32"/>
          <w:szCs w:val="32"/>
        </w:rPr>
        <w:t>SAT 15</w:t>
      </w:r>
      <w:r w:rsidR="00442E68" w:rsidRPr="00442E68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th</w:t>
      </w:r>
      <w:r w:rsidR="00442E68">
        <w:rPr>
          <w:rFonts w:asciiTheme="majorHAnsi" w:eastAsia="Times New Roman" w:hAnsiTheme="majorHAnsi" w:cs="Times New Roman"/>
          <w:b/>
          <w:sz w:val="32"/>
          <w:szCs w:val="32"/>
        </w:rPr>
        <w:t xml:space="preserve"> NOV &amp; SAT 6</w:t>
      </w:r>
      <w:r w:rsidR="00442E68" w:rsidRPr="00442E68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th</w:t>
      </w:r>
      <w:r w:rsidR="00442E68">
        <w:rPr>
          <w:rFonts w:asciiTheme="majorHAnsi" w:eastAsia="Times New Roman" w:hAnsiTheme="majorHAnsi" w:cs="Times New Roman"/>
          <w:b/>
          <w:sz w:val="32"/>
          <w:szCs w:val="32"/>
        </w:rPr>
        <w:t xml:space="preserve"> DEC:</w:t>
      </w:r>
    </w:p>
    <w:p w14:paraId="34C208B8" w14:textId="0F1D289A" w:rsidR="006B4C1D" w:rsidRPr="00770DC5" w:rsidRDefault="006B4C1D" w:rsidP="006B4C1D">
      <w:pPr>
        <w:widowControl w:val="0"/>
        <w:autoSpaceDE w:val="0"/>
        <w:autoSpaceDN w:val="0"/>
        <w:adjustRightInd w:val="0"/>
        <w:ind w:right="-38"/>
        <w:rPr>
          <w:rFonts w:asciiTheme="majorHAnsi" w:eastAsia="Times New Roman" w:hAnsiTheme="majorHAnsi" w:cs="Times New Roman"/>
          <w:b/>
          <w:sz w:val="32"/>
          <w:szCs w:val="32"/>
        </w:rPr>
      </w:pPr>
      <w:r w:rsidRPr="00770DC5">
        <w:rPr>
          <w:rFonts w:asciiTheme="majorHAnsi" w:eastAsia="Times New Roman" w:hAnsiTheme="majorHAnsi" w:cs="Times New Roman"/>
          <w:b/>
          <w:sz w:val="32"/>
          <w:szCs w:val="32"/>
        </w:rPr>
        <w:t>CHAR LASSE</w:t>
      </w:r>
      <w:r>
        <w:rPr>
          <w:rFonts w:asciiTheme="majorHAnsi" w:eastAsia="Times New Roman" w:hAnsiTheme="majorHAnsi" w:cs="Times New Roman"/>
          <w:b/>
          <w:sz w:val="32"/>
          <w:szCs w:val="32"/>
        </w:rPr>
        <w:t>T</w:t>
      </w:r>
      <w:r w:rsidRPr="00770DC5">
        <w:rPr>
          <w:rFonts w:asciiTheme="majorHAnsi" w:eastAsia="Times New Roman" w:hAnsiTheme="majorHAnsi" w:cs="Times New Roman"/>
          <w:b/>
          <w:sz w:val="32"/>
          <w:szCs w:val="32"/>
        </w:rPr>
        <w:t>TER DRESSAGE CLINIC.</w:t>
      </w:r>
    </w:p>
    <w:p w14:paraId="12D5483F" w14:textId="5D3A4039" w:rsidR="006B4C1D" w:rsidRDefault="006B4C1D" w:rsidP="006B4C1D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</w:p>
    <w:p w14:paraId="1B4164B7" w14:textId="457ECFC9" w:rsidR="006B4C1D" w:rsidRDefault="00FF6F00" w:rsidP="006B4C1D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sz w:val="30"/>
          <w:szCs w:val="30"/>
        </w:rPr>
        <w:t>From 8</w:t>
      </w:r>
      <w:r w:rsidR="006B4C1D" w:rsidRPr="00580B17">
        <w:rPr>
          <w:rFonts w:asciiTheme="majorHAnsi" w:hAnsiTheme="majorHAnsi" w:cs="Times"/>
          <w:b/>
          <w:bCs/>
          <w:sz w:val="30"/>
          <w:szCs w:val="30"/>
        </w:rPr>
        <w:t>.00am</w:t>
      </w:r>
      <w:r w:rsidR="00442E68">
        <w:rPr>
          <w:rFonts w:asciiTheme="majorHAnsi" w:hAnsiTheme="majorHAnsi" w:cs="Times"/>
          <w:b/>
          <w:bCs/>
          <w:sz w:val="30"/>
          <w:szCs w:val="30"/>
        </w:rPr>
        <w:t>:  £58</w:t>
      </w:r>
      <w:r w:rsidR="006B4C1D">
        <w:rPr>
          <w:rFonts w:asciiTheme="majorHAnsi" w:hAnsiTheme="majorHAnsi" w:cs="Times"/>
          <w:b/>
          <w:bCs/>
          <w:sz w:val="30"/>
          <w:szCs w:val="30"/>
        </w:rPr>
        <w:t>.00 per individual 45min l</w:t>
      </w:r>
      <w:r w:rsidR="006B4C1D" w:rsidRPr="00580B17">
        <w:rPr>
          <w:rFonts w:asciiTheme="majorHAnsi" w:hAnsiTheme="majorHAnsi" w:cs="Times"/>
          <w:b/>
          <w:bCs/>
          <w:sz w:val="30"/>
          <w:szCs w:val="30"/>
        </w:rPr>
        <w:t>esson.</w:t>
      </w:r>
    </w:p>
    <w:p w14:paraId="3FAA0F00" w14:textId="1D35630A" w:rsidR="0033193A" w:rsidRDefault="00FF6F00" w:rsidP="006B4C1D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  <w:proofErr w:type="gramStart"/>
      <w:r>
        <w:rPr>
          <w:rFonts w:asciiTheme="majorHAnsi" w:hAnsiTheme="majorHAnsi" w:cs="Times"/>
          <w:b/>
          <w:bCs/>
          <w:sz w:val="30"/>
          <w:szCs w:val="30"/>
        </w:rPr>
        <w:t>In indoor arena.</w:t>
      </w:r>
      <w:proofErr w:type="gramEnd"/>
    </w:p>
    <w:p w14:paraId="3B41995C" w14:textId="77777777" w:rsidR="006B4C1D" w:rsidRDefault="006B4C1D" w:rsidP="006B4C1D">
      <w:pPr>
        <w:widowControl w:val="0"/>
        <w:autoSpaceDE w:val="0"/>
        <w:autoSpaceDN w:val="0"/>
        <w:adjustRightInd w:val="0"/>
        <w:ind w:right="-38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 xml:space="preserve">Char is an international dressage rider and trainer who </w:t>
      </w:r>
      <w:proofErr w:type="gramStart"/>
      <w:r w:rsidRPr="00580B17">
        <w:rPr>
          <w:rFonts w:asciiTheme="majorHAnsi" w:eastAsia="Times New Roman" w:hAnsiTheme="majorHAnsi" w:cs="Times New Roman"/>
          <w:sz w:val="26"/>
          <w:szCs w:val="26"/>
        </w:rPr>
        <w:t>has</w:t>
      </w:r>
      <w:proofErr w:type="gramEnd"/>
      <w:r w:rsidRPr="00580B17">
        <w:rPr>
          <w:rFonts w:asciiTheme="majorHAnsi" w:eastAsia="Times New Roman" w:hAnsiTheme="majorHAnsi" w:cs="Times New Roman"/>
          <w:sz w:val="26"/>
          <w:szCs w:val="26"/>
        </w:rPr>
        <w:t xml:space="preserve"> helped numerous riders up through the level in both dressage and </w:t>
      </w:r>
      <w:proofErr w:type="spellStart"/>
      <w:r w:rsidRPr="00580B17">
        <w:rPr>
          <w:rFonts w:asciiTheme="majorHAnsi" w:eastAsia="Times New Roman" w:hAnsiTheme="majorHAnsi" w:cs="Times New Roman"/>
          <w:sz w:val="26"/>
          <w:szCs w:val="26"/>
        </w:rPr>
        <w:t>eventing</w:t>
      </w:r>
      <w:proofErr w:type="spellEnd"/>
      <w:r w:rsidRPr="00580B17">
        <w:rPr>
          <w:rFonts w:asciiTheme="majorHAnsi" w:eastAsia="Times New Roman" w:hAnsiTheme="majorHAnsi" w:cs="Times New Roman"/>
          <w:sz w:val="26"/>
          <w:szCs w:val="26"/>
        </w:rPr>
        <w:t xml:space="preserve">. Her </w:t>
      </w:r>
      <w:proofErr w:type="gramStart"/>
      <w:r w:rsidRPr="00580B17">
        <w:rPr>
          <w:rFonts w:asciiTheme="majorHAnsi" w:eastAsia="Times New Roman" w:hAnsiTheme="majorHAnsi" w:cs="Times New Roman"/>
          <w:sz w:val="26"/>
          <w:szCs w:val="26"/>
        </w:rPr>
        <w:t xml:space="preserve">experience at competing at Grand Prix </w:t>
      </w:r>
      <w:r>
        <w:rPr>
          <w:rFonts w:asciiTheme="majorHAnsi" w:eastAsia="Times New Roman" w:hAnsiTheme="majorHAnsi" w:cs="Times New Roman"/>
          <w:sz w:val="26"/>
          <w:szCs w:val="26"/>
        </w:rPr>
        <w:t>give</w:t>
      </w:r>
      <w:proofErr w:type="gramEnd"/>
      <w:r>
        <w:rPr>
          <w:rFonts w:asciiTheme="majorHAnsi" w:eastAsia="Times New Roman" w:hAnsiTheme="majorHAnsi" w:cs="Times New Roman"/>
          <w:sz w:val="26"/>
          <w:szCs w:val="26"/>
        </w:rPr>
        <w:t xml:space="preserve"> her clients</w:t>
      </w:r>
      <w:r w:rsidRPr="00580B17">
        <w:rPr>
          <w:rFonts w:asciiTheme="majorHAnsi" w:eastAsia="Times New Roman" w:hAnsiTheme="majorHAnsi" w:cs="Times New Roman"/>
          <w:sz w:val="26"/>
          <w:szCs w:val="26"/>
        </w:rPr>
        <w:t xml:space="preserve"> a practical and workable insight on how to</w:t>
      </w:r>
      <w:r>
        <w:rPr>
          <w:rFonts w:asciiTheme="majorHAnsi" w:eastAsia="Times New Roman" w:hAnsiTheme="majorHAnsi" w:cs="Times New Roman"/>
          <w:sz w:val="26"/>
          <w:szCs w:val="26"/>
        </w:rPr>
        <w:t xml:space="preserve"> improve performance. </w:t>
      </w:r>
    </w:p>
    <w:p w14:paraId="5EA53350" w14:textId="77777777" w:rsidR="006B4C1D" w:rsidRDefault="006B4C1D" w:rsidP="006B4C1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eastAsia="Times New Roman" w:hAnsiTheme="majorHAnsi" w:cs="Times New Roman"/>
          <w:sz w:val="26"/>
          <w:szCs w:val="26"/>
        </w:rPr>
      </w:pPr>
    </w:p>
    <w:p w14:paraId="509A8B60" w14:textId="77777777" w:rsidR="00C77BE6" w:rsidRDefault="00C77BE6" w:rsidP="006B4C1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eastAsia="Times New Roman" w:hAnsiTheme="majorHAnsi" w:cs="Times New Roman"/>
          <w:sz w:val="26"/>
          <w:szCs w:val="26"/>
        </w:rPr>
      </w:pPr>
    </w:p>
    <w:p w14:paraId="53E1C1A2" w14:textId="39F9ADD8" w:rsidR="00C77BE6" w:rsidRDefault="00C77BE6" w:rsidP="006B4C1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eastAsia="Times New Roman" w:hAnsiTheme="majorHAnsi" w:cs="Times New Roman"/>
          <w:sz w:val="26"/>
          <w:szCs w:val="26"/>
        </w:rPr>
      </w:pPr>
    </w:p>
    <w:p w14:paraId="16CE42F0" w14:textId="31EA3B9C" w:rsidR="00C77BE6" w:rsidRDefault="002C2C01" w:rsidP="006B4C1D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hAnsiTheme="majorHAnsi" w:cs="Times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210D1836" wp14:editId="51BD7CCF">
                <wp:simplePos x="0" y="0"/>
                <wp:positionH relativeFrom="column">
                  <wp:posOffset>-101600</wp:posOffset>
                </wp:positionH>
                <wp:positionV relativeFrom="paragraph">
                  <wp:posOffset>37465</wp:posOffset>
                </wp:positionV>
                <wp:extent cx="6362700" cy="665480"/>
                <wp:effectExtent l="76200" t="76200" r="114300" b="1219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66548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7.95pt;margin-top:2.95pt;width:501pt;height:52.4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" fillcolor="#4f81bd [3204]" stroked="f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</w:p>
    <w:p w14:paraId="25DF4E46" w14:textId="16130220" w:rsidR="00442E68" w:rsidRDefault="00812173" w:rsidP="002C2C01">
      <w:pPr>
        <w:widowControl w:val="0"/>
        <w:tabs>
          <w:tab w:val="left" w:pos="10206"/>
        </w:tabs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2"/>
          <w:szCs w:val="32"/>
        </w:rPr>
      </w:pPr>
      <w:r w:rsidRPr="009B3AB7">
        <w:rPr>
          <w:noProof/>
        </w:rPr>
        <w:drawing>
          <wp:anchor distT="0" distB="0" distL="114300" distR="114300" simplePos="0" relativeHeight="251702272" behindDoc="0" locked="0" layoutInCell="1" allowOverlap="1" wp14:anchorId="1188007E" wp14:editId="27BFDA33">
            <wp:simplePos x="0" y="0"/>
            <wp:positionH relativeFrom="column">
              <wp:posOffset>5105400</wp:posOffset>
            </wp:positionH>
            <wp:positionV relativeFrom="paragraph">
              <wp:posOffset>102235</wp:posOffset>
            </wp:positionV>
            <wp:extent cx="1460500" cy="1460500"/>
            <wp:effectExtent l="25400" t="25400" r="38100" b="3810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68">
        <w:rPr>
          <w:rFonts w:asciiTheme="majorHAnsi" w:hAnsiTheme="majorHAnsi" w:cs="Times"/>
          <w:b/>
          <w:bCs/>
          <w:sz w:val="32"/>
          <w:szCs w:val="32"/>
        </w:rPr>
        <w:t>SAT 22</w:t>
      </w:r>
      <w:r w:rsidR="00442E68" w:rsidRPr="00442E68">
        <w:rPr>
          <w:rFonts w:asciiTheme="majorHAnsi" w:hAnsiTheme="majorHAnsi" w:cs="Times"/>
          <w:b/>
          <w:bCs/>
          <w:sz w:val="32"/>
          <w:szCs w:val="32"/>
          <w:vertAlign w:val="superscript"/>
        </w:rPr>
        <w:t>nd</w:t>
      </w:r>
      <w:r w:rsidR="00442E68">
        <w:rPr>
          <w:rFonts w:asciiTheme="majorHAnsi" w:hAnsiTheme="majorHAnsi" w:cs="Times"/>
          <w:b/>
          <w:bCs/>
          <w:sz w:val="32"/>
          <w:szCs w:val="32"/>
        </w:rPr>
        <w:t xml:space="preserve"> NOV &amp; SAT 20</w:t>
      </w:r>
      <w:r w:rsidR="00442E68" w:rsidRPr="00442E68">
        <w:rPr>
          <w:rFonts w:asciiTheme="majorHAnsi" w:hAnsiTheme="majorHAnsi" w:cs="Times"/>
          <w:b/>
          <w:bCs/>
          <w:sz w:val="32"/>
          <w:szCs w:val="32"/>
          <w:vertAlign w:val="superscript"/>
        </w:rPr>
        <w:t>th</w:t>
      </w:r>
      <w:r w:rsidR="00442E68">
        <w:rPr>
          <w:rFonts w:asciiTheme="majorHAnsi" w:hAnsiTheme="majorHAnsi" w:cs="Times"/>
          <w:b/>
          <w:bCs/>
          <w:sz w:val="32"/>
          <w:szCs w:val="32"/>
        </w:rPr>
        <w:t xml:space="preserve"> DEC</w:t>
      </w:r>
    </w:p>
    <w:p w14:paraId="51B586E6" w14:textId="6D69FCDE" w:rsidR="002C2C01" w:rsidRPr="00770DC5" w:rsidRDefault="00442E68" w:rsidP="002C2C01">
      <w:pPr>
        <w:widowControl w:val="0"/>
        <w:tabs>
          <w:tab w:val="left" w:pos="10206"/>
        </w:tabs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2"/>
          <w:szCs w:val="32"/>
        </w:rPr>
      </w:pPr>
      <w:r>
        <w:rPr>
          <w:rFonts w:asciiTheme="majorHAnsi" w:hAnsiTheme="majorHAnsi" w:cs="Times"/>
          <w:b/>
          <w:bCs/>
          <w:sz w:val="32"/>
          <w:szCs w:val="32"/>
        </w:rPr>
        <w:t>DRESSAGE ANYWHERE TEST RIDING AND FILMNG DAYS</w:t>
      </w:r>
    </w:p>
    <w:p w14:paraId="3C050B62" w14:textId="1A3D4E80" w:rsidR="002C2C01" w:rsidRDefault="002C2C01" w:rsidP="002C2C01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</w:p>
    <w:p w14:paraId="289282AC" w14:textId="0AE41913" w:rsidR="002C2C01" w:rsidRDefault="002C2C01" w:rsidP="002C2C01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  <w:r w:rsidRPr="008734E6">
        <w:rPr>
          <w:rFonts w:asciiTheme="majorHAnsi" w:hAnsiTheme="majorHAnsi" w:cs="Times"/>
          <w:b/>
          <w:bCs/>
          <w:sz w:val="30"/>
          <w:szCs w:val="30"/>
        </w:rPr>
        <w:t xml:space="preserve">From </w:t>
      </w:r>
      <w:proofErr w:type="gramStart"/>
      <w:r w:rsidR="00442E68">
        <w:rPr>
          <w:rFonts w:asciiTheme="majorHAnsi" w:hAnsiTheme="majorHAnsi" w:cs="Times"/>
          <w:b/>
          <w:bCs/>
          <w:sz w:val="30"/>
          <w:szCs w:val="30"/>
        </w:rPr>
        <w:t>1.30pm .</w:t>
      </w:r>
      <w:proofErr w:type="gramEnd"/>
      <w:r w:rsidR="00442E68">
        <w:rPr>
          <w:rFonts w:asciiTheme="majorHAnsi" w:hAnsiTheme="majorHAnsi" w:cs="Times"/>
          <w:b/>
          <w:bCs/>
          <w:sz w:val="30"/>
          <w:szCs w:val="30"/>
        </w:rPr>
        <w:t xml:space="preserve">  Entry fees range from £12.50 to £16.00 depending on class</w:t>
      </w:r>
    </w:p>
    <w:p w14:paraId="4B8CE0D5" w14:textId="77777777" w:rsidR="00FF6F00" w:rsidRDefault="00FF6F00" w:rsidP="002C2C01">
      <w:pPr>
        <w:widowControl w:val="0"/>
        <w:autoSpaceDE w:val="0"/>
        <w:autoSpaceDN w:val="0"/>
        <w:adjustRightInd w:val="0"/>
        <w:ind w:right="-38"/>
        <w:rPr>
          <w:rFonts w:asciiTheme="majorHAnsi" w:eastAsia="Times New Roman" w:hAnsiTheme="majorHAnsi" w:cs="Times New Roman"/>
          <w:b/>
          <w:sz w:val="26"/>
          <w:szCs w:val="26"/>
        </w:rPr>
      </w:pPr>
    </w:p>
    <w:p w14:paraId="23CB1844" w14:textId="48C26AAE" w:rsidR="00FF6F00" w:rsidRPr="00FF6F00" w:rsidRDefault="00FF6F00" w:rsidP="002C2C01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  <w:r w:rsidRPr="00FF6F00">
        <w:rPr>
          <w:rFonts w:asciiTheme="majorHAnsi" w:hAnsiTheme="majorHAnsi" w:cs="Times"/>
          <w:b/>
          <w:bCs/>
          <w:sz w:val="30"/>
          <w:szCs w:val="30"/>
        </w:rPr>
        <w:t>Warm up and test ridden in 20 x 40m Indoor Arena</w:t>
      </w:r>
    </w:p>
    <w:p w14:paraId="17ABD2AF" w14:textId="06229984" w:rsidR="00442E68" w:rsidRPr="00FF6F00" w:rsidRDefault="00442E68" w:rsidP="00442E68">
      <w:pPr>
        <w:widowControl w:val="0"/>
        <w:autoSpaceDE w:val="0"/>
        <w:autoSpaceDN w:val="0"/>
        <w:adjustRightInd w:val="0"/>
        <w:ind w:right="2088"/>
        <w:jc w:val="both"/>
        <w:rPr>
          <w:rFonts w:asciiTheme="majorHAnsi" w:hAnsiTheme="majorHAnsi" w:cs="Times"/>
          <w:b/>
          <w:bCs/>
          <w:sz w:val="30"/>
          <w:szCs w:val="30"/>
        </w:rPr>
      </w:pPr>
    </w:p>
    <w:p w14:paraId="1068A0C0" w14:textId="7689E961" w:rsidR="008A73D2" w:rsidRPr="00FF6F00" w:rsidRDefault="008A73D2" w:rsidP="008A73D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/>
          <w:bCs/>
          <w:sz w:val="30"/>
          <w:szCs w:val="30"/>
          <w:u w:val="single"/>
        </w:rPr>
      </w:pPr>
      <w:r w:rsidRPr="00FF6F00">
        <w:rPr>
          <w:rFonts w:asciiTheme="majorHAnsi" w:hAnsiTheme="majorHAnsi" w:cs="Times"/>
          <w:b/>
          <w:bCs/>
          <w:sz w:val="30"/>
          <w:szCs w:val="30"/>
          <w:u w:val="single"/>
        </w:rPr>
        <w:t xml:space="preserve">November tests: </w:t>
      </w:r>
    </w:p>
    <w:p w14:paraId="18EBAC1C" w14:textId="1EF5DDFE" w:rsidR="008A73D2" w:rsidRPr="00FF6F00" w:rsidRDefault="000A6D45" w:rsidP="008A73D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sz w:val="30"/>
          <w:szCs w:val="30"/>
        </w:rPr>
        <w:t xml:space="preserve">BD 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 xml:space="preserve">Walk and Trot test – Intro B (2009)  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>£12.50 entry fee</w:t>
      </w:r>
    </w:p>
    <w:p w14:paraId="7F1DEF82" w14:textId="11EE5565" w:rsidR="000A6D45" w:rsidRPr="00ED76EE" w:rsidRDefault="000A6D45" w:rsidP="00E1264C">
      <w:pPr>
        <w:widowControl w:val="0"/>
        <w:autoSpaceDE w:val="0"/>
        <w:autoSpaceDN w:val="0"/>
        <w:adjustRightInd w:val="0"/>
        <w:ind w:right="621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0A6D45">
        <w:rPr>
          <w:rFonts w:asciiTheme="majorHAnsi" w:hAnsiTheme="majorHAnsi" w:cs="Times"/>
          <w:b/>
          <w:bCs/>
          <w:sz w:val="30"/>
          <w:szCs w:val="30"/>
        </w:rPr>
        <w:t>Pony Club Dressage Test C Level (2012)</w:t>
      </w:r>
      <w:r w:rsidR="00E1264C">
        <w:rPr>
          <w:rFonts w:asciiTheme="majorHAnsi" w:hAnsiTheme="majorHAnsi" w:cs="Times"/>
          <w:b/>
          <w:bCs/>
          <w:sz w:val="30"/>
          <w:szCs w:val="30"/>
        </w:rPr>
        <w:tab/>
      </w:r>
      <w:r w:rsidR="00E1264C">
        <w:rPr>
          <w:rFonts w:asciiTheme="majorHAnsi" w:hAnsiTheme="majorHAnsi" w:cs="Times"/>
          <w:b/>
          <w:bCs/>
          <w:sz w:val="30"/>
          <w:szCs w:val="30"/>
        </w:rPr>
        <w:tab/>
        <w:t xml:space="preserve">      </w:t>
      </w:r>
      <w:bookmarkStart w:id="0" w:name="_GoBack"/>
      <w:bookmarkEnd w:id="0"/>
      <w:r>
        <w:rPr>
          <w:rFonts w:asciiTheme="majorHAnsi" w:hAnsiTheme="majorHAnsi" w:cs="Times"/>
          <w:b/>
          <w:bCs/>
          <w:sz w:val="30"/>
          <w:szCs w:val="30"/>
        </w:rPr>
        <w:t xml:space="preserve">£12.50 </w:t>
      </w:r>
      <w:r w:rsidRPr="00FF6F00">
        <w:rPr>
          <w:rFonts w:asciiTheme="majorHAnsi" w:hAnsiTheme="majorHAnsi" w:cs="Times"/>
          <w:b/>
          <w:bCs/>
          <w:sz w:val="30"/>
          <w:szCs w:val="30"/>
        </w:rPr>
        <w:t>entry fee</w:t>
      </w:r>
    </w:p>
    <w:p w14:paraId="24367727" w14:textId="59521404" w:rsidR="008A73D2" w:rsidRPr="00FF6F00" w:rsidRDefault="000A6D45" w:rsidP="008A73D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sz w:val="30"/>
          <w:szCs w:val="30"/>
        </w:rPr>
        <w:t xml:space="preserve">BD 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 xml:space="preserve">Preliminary 1 (2006) 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FF6F00">
        <w:rPr>
          <w:rFonts w:asciiTheme="majorHAnsi" w:hAnsiTheme="majorHAnsi" w:cs="Times"/>
          <w:b/>
          <w:bCs/>
          <w:sz w:val="30"/>
          <w:szCs w:val="30"/>
        </w:rPr>
        <w:tab/>
      </w:r>
      <w:r>
        <w:rPr>
          <w:rFonts w:asciiTheme="majorHAnsi" w:hAnsiTheme="majorHAnsi" w:cs="Times"/>
          <w:b/>
          <w:bCs/>
          <w:sz w:val="30"/>
          <w:szCs w:val="30"/>
        </w:rPr>
        <w:tab/>
      </w:r>
      <w:r w:rsidR="00FF6F00" w:rsidRPr="00FF6F00">
        <w:rPr>
          <w:rFonts w:asciiTheme="majorHAnsi" w:hAnsiTheme="majorHAnsi" w:cs="Times"/>
          <w:b/>
          <w:bCs/>
          <w:sz w:val="30"/>
          <w:szCs w:val="30"/>
        </w:rPr>
        <w:t>£14.5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>0 entry fee</w:t>
      </w:r>
    </w:p>
    <w:p w14:paraId="5885E9DC" w14:textId="108AFEB3" w:rsidR="008A73D2" w:rsidRPr="00FF6F00" w:rsidRDefault="000A6D45" w:rsidP="008A73D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sz w:val="30"/>
          <w:szCs w:val="30"/>
        </w:rPr>
        <w:t xml:space="preserve">BD </w:t>
      </w:r>
      <w:r w:rsidR="00FF6F00" w:rsidRPr="00FF6F00">
        <w:rPr>
          <w:rFonts w:asciiTheme="majorHAnsi" w:hAnsiTheme="majorHAnsi" w:cs="Times"/>
          <w:b/>
          <w:bCs/>
          <w:sz w:val="30"/>
          <w:szCs w:val="30"/>
        </w:rPr>
        <w:t>Novice 24 (2010)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 xml:space="preserve">   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>
        <w:rPr>
          <w:rFonts w:asciiTheme="majorHAnsi" w:hAnsiTheme="majorHAnsi" w:cs="Times"/>
          <w:b/>
          <w:bCs/>
          <w:sz w:val="30"/>
          <w:szCs w:val="30"/>
        </w:rPr>
        <w:tab/>
      </w:r>
      <w:r>
        <w:rPr>
          <w:rFonts w:asciiTheme="majorHAnsi" w:hAnsiTheme="majorHAnsi" w:cs="Times"/>
          <w:b/>
          <w:bCs/>
          <w:sz w:val="30"/>
          <w:szCs w:val="30"/>
        </w:rPr>
        <w:tab/>
      </w:r>
      <w:r w:rsidR="00FF6F00" w:rsidRPr="00FF6F00">
        <w:rPr>
          <w:rFonts w:asciiTheme="majorHAnsi" w:hAnsiTheme="majorHAnsi" w:cs="Times"/>
          <w:b/>
          <w:bCs/>
          <w:sz w:val="30"/>
          <w:szCs w:val="30"/>
        </w:rPr>
        <w:t>£14.5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>0 entry fee</w:t>
      </w:r>
    </w:p>
    <w:p w14:paraId="24697CD5" w14:textId="16986F05" w:rsidR="008A73D2" w:rsidRPr="00FF6F00" w:rsidRDefault="000A6D45" w:rsidP="008A73D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sz w:val="30"/>
          <w:szCs w:val="30"/>
        </w:rPr>
        <w:t xml:space="preserve">BD </w:t>
      </w:r>
      <w:r w:rsidR="00FF6F00" w:rsidRPr="00FF6F00">
        <w:rPr>
          <w:rFonts w:asciiTheme="majorHAnsi" w:hAnsiTheme="majorHAnsi" w:cs="Times"/>
          <w:b/>
          <w:bCs/>
          <w:sz w:val="30"/>
          <w:szCs w:val="30"/>
        </w:rPr>
        <w:t>Elementary 45 (2010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 xml:space="preserve">) 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ab/>
      </w:r>
      <w:r w:rsidR="00FF6F00">
        <w:rPr>
          <w:rFonts w:asciiTheme="majorHAnsi" w:hAnsiTheme="majorHAnsi" w:cs="Times"/>
          <w:b/>
          <w:bCs/>
          <w:sz w:val="30"/>
          <w:szCs w:val="30"/>
        </w:rPr>
        <w:tab/>
      </w:r>
      <w:r>
        <w:rPr>
          <w:rFonts w:asciiTheme="majorHAnsi" w:hAnsiTheme="majorHAnsi" w:cs="Times"/>
          <w:b/>
          <w:bCs/>
          <w:sz w:val="30"/>
          <w:szCs w:val="30"/>
        </w:rPr>
        <w:tab/>
      </w:r>
      <w:r w:rsidR="00FF6F00" w:rsidRPr="00FF6F00">
        <w:rPr>
          <w:rFonts w:asciiTheme="majorHAnsi" w:hAnsiTheme="majorHAnsi" w:cs="Times"/>
          <w:b/>
          <w:bCs/>
          <w:sz w:val="30"/>
          <w:szCs w:val="30"/>
        </w:rPr>
        <w:t>£16.5</w:t>
      </w:r>
      <w:r w:rsidR="008A73D2" w:rsidRPr="00FF6F00">
        <w:rPr>
          <w:rFonts w:asciiTheme="majorHAnsi" w:hAnsiTheme="majorHAnsi" w:cs="Times"/>
          <w:b/>
          <w:bCs/>
          <w:sz w:val="30"/>
          <w:szCs w:val="30"/>
        </w:rPr>
        <w:t>0 entry fee</w:t>
      </w:r>
    </w:p>
    <w:p w14:paraId="77207F03" w14:textId="12A37CD8" w:rsidR="002C2C01" w:rsidRDefault="002C2C01" w:rsidP="00FF6F00">
      <w:pPr>
        <w:widowControl w:val="0"/>
        <w:autoSpaceDE w:val="0"/>
        <w:autoSpaceDN w:val="0"/>
        <w:adjustRightInd w:val="0"/>
        <w:ind w:right="2088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ED76EE">
        <w:rPr>
          <w:rFonts w:asciiTheme="majorHAnsi" w:eastAsia="Times New Roman" w:hAnsiTheme="majorHAnsi" w:cs="Times New Roman"/>
          <w:sz w:val="26"/>
          <w:szCs w:val="26"/>
        </w:rPr>
        <w:t>.</w:t>
      </w:r>
    </w:p>
    <w:p w14:paraId="44A744C9" w14:textId="06AABFCF" w:rsidR="002C2C01" w:rsidRPr="008734E6" w:rsidRDefault="002C2C01" w:rsidP="002C2C01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 w:hanging="142"/>
        <w:jc w:val="center"/>
        <w:rPr>
          <w:rFonts w:asciiTheme="majorHAnsi" w:eastAsia="Times New Roman" w:hAnsiTheme="majorHAnsi" w:cs="Times New Roman"/>
          <w:sz w:val="32"/>
          <w:szCs w:val="32"/>
        </w:rPr>
      </w:pPr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To </w:t>
      </w:r>
      <w:r w:rsidR="00FF6F00">
        <w:rPr>
          <w:rFonts w:asciiTheme="majorHAnsi" w:eastAsia="Times New Roman" w:hAnsiTheme="majorHAnsi" w:cs="Times New Roman"/>
          <w:sz w:val="32"/>
          <w:szCs w:val="32"/>
        </w:rPr>
        <w:t xml:space="preserve">enter a test or </w:t>
      </w:r>
      <w:r w:rsidRPr="008734E6">
        <w:rPr>
          <w:rFonts w:asciiTheme="majorHAnsi" w:eastAsia="Times New Roman" w:hAnsiTheme="majorHAnsi" w:cs="Times New Roman"/>
          <w:sz w:val="32"/>
          <w:szCs w:val="32"/>
        </w:rPr>
        <w:t>book a place</w:t>
      </w:r>
      <w:r w:rsidR="00FF6F00">
        <w:rPr>
          <w:rFonts w:asciiTheme="majorHAnsi" w:eastAsia="Times New Roman" w:hAnsiTheme="majorHAnsi" w:cs="Times New Roman"/>
          <w:sz w:val="32"/>
          <w:szCs w:val="32"/>
        </w:rPr>
        <w:t xml:space="preserve"> on a </w:t>
      </w:r>
      <w:proofErr w:type="gramStart"/>
      <w:r w:rsidR="00FF6F00">
        <w:rPr>
          <w:rFonts w:asciiTheme="majorHAnsi" w:eastAsia="Times New Roman" w:hAnsiTheme="majorHAnsi" w:cs="Times New Roman"/>
          <w:sz w:val="32"/>
          <w:szCs w:val="32"/>
        </w:rPr>
        <w:t xml:space="preserve">clinic </w:t>
      </w:r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 simply</w:t>
      </w:r>
      <w:proofErr w:type="gramEnd"/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 e-mail us at </w:t>
      </w:r>
      <w:hyperlink r:id="rId13" w:history="1">
        <w:r w:rsidR="00494BC8" w:rsidRPr="009237C3">
          <w:rPr>
            <w:rStyle w:val="Hyperlink"/>
            <w:rFonts w:asciiTheme="majorHAnsi" w:eastAsia="Times New Roman" w:hAnsiTheme="majorHAnsi" w:cs="Times New Roman"/>
            <w:sz w:val="32"/>
            <w:szCs w:val="32"/>
          </w:rPr>
          <w:t>office@thurleighequestriancentre.co.uk</w:t>
        </w:r>
      </w:hyperlink>
      <w:r w:rsidR="00494BC8">
        <w:rPr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or call us on 01234 771882 </w:t>
      </w:r>
    </w:p>
    <w:p w14:paraId="60069987" w14:textId="77777777" w:rsidR="002C2C01" w:rsidRPr="00AF2B3E" w:rsidRDefault="002C2C01" w:rsidP="002C2C01">
      <w:pPr>
        <w:widowControl w:val="0"/>
        <w:tabs>
          <w:tab w:val="left" w:pos="0"/>
        </w:tabs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26"/>
          <w:szCs w:val="26"/>
        </w:rPr>
      </w:pPr>
    </w:p>
    <w:p w14:paraId="783CA6F5" w14:textId="77777777" w:rsidR="002C2C01" w:rsidRPr="008734E6" w:rsidRDefault="002C2C01" w:rsidP="000A6D45">
      <w:pPr>
        <w:widowControl w:val="0"/>
        <w:tabs>
          <w:tab w:val="left" w:pos="0"/>
        </w:tabs>
        <w:autoSpaceDE w:val="0"/>
        <w:autoSpaceDN w:val="0"/>
        <w:adjustRightInd w:val="0"/>
        <w:ind w:right="-38"/>
        <w:jc w:val="center"/>
        <w:rPr>
          <w:rFonts w:asciiTheme="majorHAnsi" w:hAnsiTheme="majorHAnsi" w:cs="Times"/>
          <w:b/>
          <w:bCs/>
          <w:sz w:val="28"/>
          <w:szCs w:val="28"/>
        </w:rPr>
      </w:pPr>
      <w:r w:rsidRPr="008734E6">
        <w:rPr>
          <w:rFonts w:asciiTheme="majorHAnsi" w:hAnsiTheme="majorHAnsi" w:cs="Times"/>
          <w:b/>
          <w:bCs/>
          <w:sz w:val="28"/>
          <w:szCs w:val="28"/>
        </w:rPr>
        <w:t>Cancellation Policy</w:t>
      </w:r>
    </w:p>
    <w:p w14:paraId="49DDF9D1" w14:textId="06AF100A" w:rsidR="002C2C01" w:rsidRPr="00F9198A" w:rsidRDefault="002C2C01" w:rsidP="000A6D45">
      <w:pPr>
        <w:widowControl w:val="0"/>
        <w:tabs>
          <w:tab w:val="left" w:pos="0"/>
        </w:tabs>
        <w:autoSpaceDE w:val="0"/>
        <w:autoSpaceDN w:val="0"/>
        <w:adjustRightInd w:val="0"/>
        <w:ind w:right="-38"/>
        <w:jc w:val="center"/>
        <w:rPr>
          <w:rFonts w:asciiTheme="majorHAnsi" w:hAnsiTheme="majorHAnsi" w:cs="Times"/>
          <w:bCs/>
          <w:sz w:val="28"/>
          <w:szCs w:val="28"/>
        </w:rPr>
      </w:pPr>
      <w:r w:rsidRPr="008734E6">
        <w:rPr>
          <w:rFonts w:asciiTheme="majorHAnsi" w:hAnsiTheme="majorHAnsi" w:cs="Times"/>
          <w:bCs/>
          <w:sz w:val="28"/>
          <w:szCs w:val="28"/>
        </w:rPr>
        <w:t>Any sessions booked and canc</w:t>
      </w:r>
      <w:r w:rsidR="00FF6F00">
        <w:rPr>
          <w:rFonts w:asciiTheme="majorHAnsi" w:hAnsiTheme="majorHAnsi" w:cs="Times"/>
          <w:bCs/>
          <w:sz w:val="28"/>
          <w:szCs w:val="28"/>
        </w:rPr>
        <w:t>elled within 36hrs of the event</w:t>
      </w:r>
      <w:r w:rsidRPr="008734E6">
        <w:rPr>
          <w:rFonts w:asciiTheme="majorHAnsi" w:hAnsiTheme="majorHAnsi" w:cs="Times"/>
          <w:bCs/>
          <w:sz w:val="28"/>
          <w:szCs w:val="28"/>
        </w:rPr>
        <w:t xml:space="preserve"> will be charged</w:t>
      </w:r>
      <w:r w:rsidR="000A6D45">
        <w:rPr>
          <w:rFonts w:asciiTheme="majorHAnsi" w:hAnsiTheme="majorHAnsi" w:cs="Times"/>
          <w:bCs/>
          <w:sz w:val="28"/>
          <w:szCs w:val="28"/>
        </w:rPr>
        <w:t xml:space="preserve">  </w:t>
      </w:r>
      <w:r w:rsidRPr="008734E6">
        <w:rPr>
          <w:rFonts w:asciiTheme="majorHAnsi" w:hAnsiTheme="majorHAnsi" w:cs="Times"/>
          <w:bCs/>
          <w:sz w:val="28"/>
          <w:szCs w:val="28"/>
        </w:rPr>
        <w:t xml:space="preserve"> for unless a replacement rider can be found to take the spac</w:t>
      </w:r>
      <w:r>
        <w:rPr>
          <w:rFonts w:asciiTheme="majorHAnsi" w:hAnsiTheme="majorHAnsi" w:cs="Times"/>
          <w:bCs/>
          <w:sz w:val="28"/>
          <w:szCs w:val="28"/>
        </w:rPr>
        <w:t>e.</w:t>
      </w:r>
    </w:p>
    <w:p w14:paraId="0B5DD35D" w14:textId="1B667CD9" w:rsidR="00494BC8" w:rsidRDefault="00494BC8" w:rsidP="002C2C01">
      <w:pPr>
        <w:widowControl w:val="0"/>
        <w:autoSpaceDE w:val="0"/>
        <w:autoSpaceDN w:val="0"/>
        <w:adjustRightInd w:val="0"/>
        <w:ind w:right="-716"/>
        <w:jc w:val="both"/>
        <w:rPr>
          <w:rFonts w:asciiTheme="majorHAnsi" w:hAnsiTheme="majorHAnsi" w:cs="Times"/>
          <w:b/>
          <w:bCs/>
          <w:sz w:val="40"/>
          <w:szCs w:val="40"/>
          <w:u w:val="single"/>
        </w:rPr>
      </w:pPr>
    </w:p>
    <w:p w14:paraId="14B97D4B" w14:textId="58FFA12D" w:rsidR="00442E68" w:rsidRDefault="008047DB" w:rsidP="002C2C01">
      <w:pPr>
        <w:widowControl w:val="0"/>
        <w:autoSpaceDE w:val="0"/>
        <w:autoSpaceDN w:val="0"/>
        <w:adjustRightInd w:val="0"/>
        <w:ind w:right="-716"/>
        <w:jc w:val="both"/>
        <w:rPr>
          <w:rFonts w:asciiTheme="majorHAnsi" w:hAnsiTheme="majorHAnsi" w:cs="Times"/>
          <w:b/>
          <w:bCs/>
          <w:sz w:val="40"/>
          <w:szCs w:val="40"/>
          <w:u w:val="single"/>
        </w:rPr>
      </w:pPr>
      <w:r w:rsidRPr="00B427AD">
        <w:rPr>
          <w:rFonts w:asciiTheme="majorHAnsi" w:hAnsiTheme="majorHAnsi" w:cs="Times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706368" behindDoc="0" locked="0" layoutInCell="1" allowOverlap="1" wp14:anchorId="61D71735" wp14:editId="16B8BE6B">
            <wp:simplePos x="0" y="0"/>
            <wp:positionH relativeFrom="column">
              <wp:posOffset>-304800</wp:posOffset>
            </wp:positionH>
            <wp:positionV relativeFrom="paragraph">
              <wp:posOffset>-76200</wp:posOffset>
            </wp:positionV>
            <wp:extent cx="1040765" cy="819785"/>
            <wp:effectExtent l="0" t="0" r="635" b="0"/>
            <wp:wrapThrough wrapText="bothSides">
              <wp:wrapPolygon edited="0">
                <wp:start x="0" y="0"/>
                <wp:lineTo x="0" y="20747"/>
                <wp:lineTo x="21086" y="20747"/>
                <wp:lineTo x="21086" y="0"/>
                <wp:lineTo x="0" y="0"/>
              </wp:wrapPolygon>
            </wp:wrapThrough>
            <wp:docPr id="11" name="Picture 11" descr="Macintosh HD:Users:Beth:Desktop:Thurleigh website :TEC Web copy from RapidW 2_files: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Beth:Desktop:Thurleigh website :TEC Web copy from RapidW 2_files:image0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50507"/>
                        </a:clrFrom>
                        <a:clrTo>
                          <a:srgbClr val="050507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83B509" w14:textId="363E5C93" w:rsidR="002C2C01" w:rsidRDefault="00494BC8" w:rsidP="002C2C01">
      <w:pPr>
        <w:widowControl w:val="0"/>
        <w:autoSpaceDE w:val="0"/>
        <w:autoSpaceDN w:val="0"/>
        <w:adjustRightInd w:val="0"/>
        <w:ind w:right="-716"/>
        <w:jc w:val="both"/>
        <w:rPr>
          <w:rFonts w:asciiTheme="majorHAnsi" w:hAnsiTheme="majorHAnsi" w:cs="Times"/>
          <w:b/>
          <w:bCs/>
          <w:sz w:val="40"/>
          <w:szCs w:val="40"/>
          <w:u w:val="single"/>
        </w:rPr>
      </w:pPr>
      <w:r>
        <w:rPr>
          <w:rFonts w:asciiTheme="majorHAnsi" w:hAnsiTheme="majorHAnsi" w:cs="Times"/>
          <w:b/>
          <w:bCs/>
          <w:sz w:val="40"/>
          <w:szCs w:val="40"/>
          <w:u w:val="single"/>
        </w:rPr>
        <w:t xml:space="preserve">DRESSAGE ANYWHERE’ </w:t>
      </w:r>
      <w:r w:rsidR="00442E68">
        <w:rPr>
          <w:rFonts w:asciiTheme="majorHAnsi" w:hAnsiTheme="majorHAnsi" w:cs="Times"/>
          <w:b/>
          <w:bCs/>
          <w:sz w:val="40"/>
          <w:szCs w:val="40"/>
          <w:u w:val="single"/>
        </w:rPr>
        <w:t xml:space="preserve">WINTER </w:t>
      </w:r>
      <w:r>
        <w:rPr>
          <w:rFonts w:asciiTheme="majorHAnsi" w:hAnsiTheme="majorHAnsi" w:cs="Times"/>
          <w:b/>
          <w:bCs/>
          <w:sz w:val="40"/>
          <w:szCs w:val="40"/>
          <w:u w:val="single"/>
        </w:rPr>
        <w:t>COMPETITIONS</w:t>
      </w:r>
    </w:p>
    <w:p w14:paraId="1A4A32DF" w14:textId="741317ED" w:rsidR="00C77BE6" w:rsidRDefault="008269DD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06EA7F6" wp14:editId="043DB768">
                <wp:simplePos x="0" y="0"/>
                <wp:positionH relativeFrom="column">
                  <wp:posOffset>-10160</wp:posOffset>
                </wp:positionH>
                <wp:positionV relativeFrom="paragraph">
                  <wp:posOffset>321945</wp:posOffset>
                </wp:positionV>
                <wp:extent cx="4775200" cy="444500"/>
                <wp:effectExtent l="76200" t="76200" r="76200" b="139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.75pt;margin-top:25.35pt;width:376pt;height: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" fillcolor="#8064a2 [3207]" stroked="f">
                <v:fill color2="#bfb1d0 [1623]" rotate="t" type="gradient">
                  <o:fill v:ext="view" type="gradientUnscaled"/>
                </v:fill>
                <v:shadow on="t" opacity="22937f" mv:blur="40000f" origin=",.5" offset="0,23000emu"/>
              </v:rect>
            </w:pict>
          </mc:Fallback>
        </mc:AlternateContent>
      </w:r>
      <w:r w:rsidRPr="009B3AB7">
        <w:rPr>
          <w:noProof/>
        </w:rPr>
        <w:drawing>
          <wp:anchor distT="0" distB="0" distL="114300" distR="114300" simplePos="0" relativeHeight="251704320" behindDoc="0" locked="0" layoutInCell="1" allowOverlap="1" wp14:anchorId="40D34BB3" wp14:editId="534EA8D8">
            <wp:simplePos x="0" y="0"/>
            <wp:positionH relativeFrom="column">
              <wp:posOffset>4050665</wp:posOffset>
            </wp:positionH>
            <wp:positionV relativeFrom="paragraph">
              <wp:posOffset>189230</wp:posOffset>
            </wp:positionV>
            <wp:extent cx="1727200" cy="1727200"/>
            <wp:effectExtent l="25400" t="25400" r="25400" b="2540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A7C7C4" w14:textId="7631EB0C" w:rsidR="00C77BE6" w:rsidRDefault="009B3AB7" w:rsidP="008269DD">
      <w:pPr>
        <w:widowControl w:val="0"/>
        <w:autoSpaceDE w:val="0"/>
        <w:autoSpaceDN w:val="0"/>
        <w:adjustRightInd w:val="0"/>
        <w:ind w:right="-938"/>
      </w:pPr>
      <w:r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="00C77BE6" w:rsidRPr="00770DC5">
        <w:rPr>
          <w:rFonts w:asciiTheme="majorHAnsi" w:eastAsia="Times New Roman" w:hAnsiTheme="majorHAnsi" w:cs="Times New Roman"/>
          <w:b/>
          <w:sz w:val="32"/>
          <w:szCs w:val="32"/>
        </w:rPr>
        <w:t>S</w:t>
      </w:r>
      <w:r w:rsidR="00C77BE6">
        <w:rPr>
          <w:rFonts w:asciiTheme="majorHAnsi" w:eastAsia="Times New Roman" w:hAnsiTheme="majorHAnsi" w:cs="Times New Roman"/>
          <w:b/>
          <w:sz w:val="32"/>
          <w:szCs w:val="32"/>
        </w:rPr>
        <w:t xml:space="preserve">AT </w:t>
      </w:r>
      <w:r w:rsidR="00442E68">
        <w:rPr>
          <w:rFonts w:asciiTheme="majorHAnsi" w:eastAsia="Times New Roman" w:hAnsiTheme="majorHAnsi" w:cs="Times New Roman"/>
          <w:b/>
          <w:sz w:val="32"/>
          <w:szCs w:val="32"/>
        </w:rPr>
        <w:t>22</w:t>
      </w:r>
      <w:r w:rsidR="00442E68" w:rsidRPr="00442E68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nd</w:t>
      </w:r>
      <w:r w:rsidR="00442E68">
        <w:rPr>
          <w:rFonts w:asciiTheme="majorHAnsi" w:eastAsia="Times New Roman" w:hAnsiTheme="majorHAnsi" w:cs="Times New Roman"/>
          <w:b/>
          <w:sz w:val="32"/>
          <w:szCs w:val="32"/>
        </w:rPr>
        <w:t xml:space="preserve"> NOV &amp; SAT 20</w:t>
      </w:r>
      <w:r w:rsidR="00442E68" w:rsidRPr="00442E68">
        <w:rPr>
          <w:rFonts w:asciiTheme="majorHAnsi" w:eastAsia="Times New Roman" w:hAnsiTheme="majorHAnsi" w:cs="Times New Roman"/>
          <w:b/>
          <w:sz w:val="32"/>
          <w:szCs w:val="32"/>
          <w:vertAlign w:val="superscript"/>
        </w:rPr>
        <w:t>th</w:t>
      </w:r>
      <w:r w:rsidR="00442E68">
        <w:rPr>
          <w:rFonts w:asciiTheme="majorHAnsi" w:eastAsia="Times New Roman" w:hAnsiTheme="majorHAnsi" w:cs="Times New Roman"/>
          <w:b/>
          <w:sz w:val="32"/>
          <w:szCs w:val="32"/>
        </w:rPr>
        <w:t xml:space="preserve"> DEC:  TEST</w:t>
      </w:r>
      <w:r w:rsidR="00C77BE6">
        <w:rPr>
          <w:rFonts w:asciiTheme="majorHAnsi" w:eastAsia="Times New Roman" w:hAnsiTheme="majorHAnsi" w:cs="Times New Roman"/>
          <w:b/>
          <w:sz w:val="32"/>
          <w:szCs w:val="32"/>
        </w:rPr>
        <w:t xml:space="preserve"> RIDING &amp; FILMING</w:t>
      </w:r>
      <w:r w:rsidR="00442E68">
        <w:rPr>
          <w:rFonts w:asciiTheme="majorHAnsi" w:eastAsia="Times New Roman" w:hAnsiTheme="majorHAnsi" w:cs="Times New Roman"/>
          <w:b/>
          <w:sz w:val="32"/>
          <w:szCs w:val="32"/>
        </w:rPr>
        <w:t xml:space="preserve"> </w:t>
      </w:r>
      <w:r w:rsidRPr="009B3AB7">
        <w:t xml:space="preserve"> </w:t>
      </w:r>
    </w:p>
    <w:p w14:paraId="4F99032A" w14:textId="77777777" w:rsidR="009B3AB7" w:rsidRPr="009B3AB7" w:rsidRDefault="009B3AB7" w:rsidP="00C77BE6">
      <w:pPr>
        <w:widowControl w:val="0"/>
        <w:autoSpaceDE w:val="0"/>
        <w:autoSpaceDN w:val="0"/>
        <w:adjustRightInd w:val="0"/>
        <w:ind w:right="-38"/>
        <w:rPr>
          <w:rFonts w:asciiTheme="majorHAnsi" w:eastAsia="Times New Roman" w:hAnsiTheme="majorHAnsi" w:cs="Times New Roman"/>
          <w:b/>
          <w:sz w:val="32"/>
          <w:szCs w:val="32"/>
        </w:rPr>
      </w:pPr>
    </w:p>
    <w:p w14:paraId="47AD13AF" w14:textId="75D4B2B7" w:rsidR="00494BC8" w:rsidRPr="009B3AB7" w:rsidRDefault="00442E68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30"/>
          <w:szCs w:val="30"/>
        </w:rPr>
      </w:pPr>
      <w:r>
        <w:rPr>
          <w:rFonts w:asciiTheme="majorHAnsi" w:hAnsiTheme="majorHAnsi" w:cs="Times"/>
          <w:b/>
          <w:bCs/>
          <w:sz w:val="30"/>
          <w:szCs w:val="30"/>
        </w:rPr>
        <w:t xml:space="preserve">From </w:t>
      </w:r>
      <w:proofErr w:type="gramStart"/>
      <w:r>
        <w:rPr>
          <w:rFonts w:asciiTheme="majorHAnsi" w:hAnsiTheme="majorHAnsi" w:cs="Times"/>
          <w:b/>
          <w:bCs/>
          <w:sz w:val="30"/>
          <w:szCs w:val="30"/>
        </w:rPr>
        <w:t>1.30pm :</w:t>
      </w:r>
      <w:proofErr w:type="gramEnd"/>
      <w:r>
        <w:rPr>
          <w:rFonts w:asciiTheme="majorHAnsi" w:hAnsiTheme="majorHAnsi" w:cs="Times"/>
          <w:b/>
          <w:bCs/>
          <w:sz w:val="30"/>
          <w:szCs w:val="30"/>
        </w:rPr>
        <w:t xml:space="preserve">  Entry fees from £12.5</w:t>
      </w:r>
      <w:r w:rsidR="008047DB">
        <w:rPr>
          <w:rFonts w:asciiTheme="majorHAnsi" w:hAnsiTheme="majorHAnsi" w:cs="Times"/>
          <w:b/>
          <w:bCs/>
          <w:sz w:val="30"/>
          <w:szCs w:val="30"/>
        </w:rPr>
        <w:t>0 to 16.5</w:t>
      </w:r>
      <w:r w:rsidR="00C77BE6">
        <w:rPr>
          <w:rFonts w:asciiTheme="majorHAnsi" w:hAnsiTheme="majorHAnsi" w:cs="Times"/>
          <w:b/>
          <w:bCs/>
          <w:sz w:val="30"/>
          <w:szCs w:val="30"/>
        </w:rPr>
        <w:t>0 per class.</w:t>
      </w:r>
      <w:r w:rsidR="009B3AB7" w:rsidRPr="009B3AB7">
        <w:t xml:space="preserve"> </w:t>
      </w:r>
    </w:p>
    <w:p w14:paraId="7E69DF65" w14:textId="77777777" w:rsidR="009B3AB7" w:rsidRDefault="009B3AB7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26"/>
          <w:szCs w:val="26"/>
        </w:rPr>
      </w:pPr>
    </w:p>
    <w:p w14:paraId="66C726CB" w14:textId="02C326E3" w:rsidR="00C77BE6" w:rsidRPr="00494BC8" w:rsidRDefault="00C77BE6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/>
          <w:bCs/>
          <w:sz w:val="26"/>
          <w:szCs w:val="26"/>
        </w:rPr>
      </w:pPr>
      <w:r w:rsidRPr="00494BC8">
        <w:rPr>
          <w:rFonts w:asciiTheme="majorHAnsi" w:hAnsiTheme="majorHAnsi" w:cs="Times"/>
          <w:b/>
          <w:bCs/>
          <w:sz w:val="26"/>
          <w:szCs w:val="26"/>
        </w:rPr>
        <w:t>Do you want to compete but do not want to dress up, travel far or deal with a busy warm up arena?  The answer is to ri</w:t>
      </w:r>
      <w:r w:rsidR="00494BC8">
        <w:rPr>
          <w:rFonts w:asciiTheme="majorHAnsi" w:hAnsiTheme="majorHAnsi" w:cs="Times"/>
          <w:b/>
          <w:bCs/>
          <w:sz w:val="26"/>
          <w:szCs w:val="26"/>
        </w:rPr>
        <w:t xml:space="preserve">de a ‘Dressage Anywhere’ test here at </w:t>
      </w:r>
      <w:proofErr w:type="spellStart"/>
      <w:r w:rsidR="00494BC8">
        <w:rPr>
          <w:rFonts w:asciiTheme="majorHAnsi" w:hAnsiTheme="majorHAnsi" w:cs="Times"/>
          <w:b/>
          <w:bCs/>
          <w:sz w:val="26"/>
          <w:szCs w:val="26"/>
        </w:rPr>
        <w:t>Thurleigh</w:t>
      </w:r>
      <w:proofErr w:type="spellEnd"/>
      <w:r w:rsidR="00494BC8">
        <w:rPr>
          <w:rFonts w:asciiTheme="majorHAnsi" w:hAnsiTheme="majorHAnsi" w:cs="Times"/>
          <w:b/>
          <w:bCs/>
          <w:sz w:val="26"/>
          <w:szCs w:val="26"/>
        </w:rPr>
        <w:t xml:space="preserve"> Equestrian Centre.</w:t>
      </w:r>
    </w:p>
    <w:p w14:paraId="1CA02B62" w14:textId="77777777" w:rsidR="00494BC8" w:rsidRPr="00C77BE6" w:rsidRDefault="00494BC8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</w:p>
    <w:p w14:paraId="475192ED" w14:textId="4B2AAFE0" w:rsidR="00C77BE6" w:rsidRDefault="00C77BE6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  <w:r w:rsidRPr="00C77BE6">
        <w:rPr>
          <w:rFonts w:asciiTheme="majorHAnsi" w:hAnsiTheme="majorHAnsi" w:cs="Times"/>
          <w:bCs/>
          <w:sz w:val="26"/>
          <w:szCs w:val="26"/>
        </w:rPr>
        <w:t xml:space="preserve">You can </w:t>
      </w:r>
      <w:r w:rsidR="00BE7B21">
        <w:rPr>
          <w:rFonts w:asciiTheme="majorHAnsi" w:hAnsiTheme="majorHAnsi" w:cs="Times"/>
          <w:bCs/>
          <w:sz w:val="26"/>
          <w:szCs w:val="26"/>
        </w:rPr>
        <w:t xml:space="preserve">wear your usual riding gear, 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warm up alone, have a practice run through the test and then ride test in our </w:t>
      </w:r>
      <w:r w:rsidR="0033193A">
        <w:rPr>
          <w:rFonts w:asciiTheme="majorHAnsi" w:hAnsiTheme="majorHAnsi" w:cs="Times"/>
          <w:bCs/>
          <w:sz w:val="26"/>
          <w:szCs w:val="26"/>
        </w:rPr>
        <w:t>indoor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 arena while we film it and enter it into the Dressage Anywhere May dressage competition.</w:t>
      </w:r>
    </w:p>
    <w:p w14:paraId="1E02E0B8" w14:textId="77777777" w:rsidR="00494BC8" w:rsidRPr="00C77BE6" w:rsidRDefault="00494BC8" w:rsidP="00C77BE6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</w:p>
    <w:p w14:paraId="47652728" w14:textId="492D7128" w:rsidR="008734E6" w:rsidRDefault="00C77BE6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  <w:r w:rsidRPr="00C77BE6">
        <w:rPr>
          <w:rFonts w:asciiTheme="majorHAnsi" w:hAnsiTheme="majorHAnsi" w:cs="Times"/>
          <w:bCs/>
          <w:sz w:val="26"/>
          <w:szCs w:val="26"/>
        </w:rPr>
        <w:t>Your test is judged by a</w:t>
      </w:r>
      <w:r w:rsidR="00494BC8">
        <w:rPr>
          <w:rFonts w:asciiTheme="majorHAnsi" w:hAnsiTheme="majorHAnsi" w:cs="Times"/>
          <w:bCs/>
          <w:sz w:val="26"/>
          <w:szCs w:val="26"/>
        </w:rPr>
        <w:t>n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 affiliated dressage list 1 or 2 judge and you receive a</w:t>
      </w:r>
      <w:r w:rsidR="00494BC8">
        <w:rPr>
          <w:rFonts w:asciiTheme="majorHAnsi" w:hAnsiTheme="majorHAnsi" w:cs="Times"/>
          <w:bCs/>
          <w:sz w:val="26"/>
          <w:szCs w:val="26"/>
        </w:rPr>
        <w:t xml:space="preserve"> completed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 test sheet </w:t>
      </w:r>
      <w:r w:rsidR="00494BC8">
        <w:rPr>
          <w:rFonts w:asciiTheme="majorHAnsi" w:hAnsiTheme="majorHAnsi" w:cs="Times"/>
          <w:bCs/>
          <w:sz w:val="26"/>
          <w:szCs w:val="26"/>
        </w:rPr>
        <w:t xml:space="preserve">with judges comments </w:t>
      </w:r>
      <w:r w:rsidRPr="00C77BE6">
        <w:rPr>
          <w:rFonts w:asciiTheme="majorHAnsi" w:hAnsiTheme="majorHAnsi" w:cs="Times"/>
          <w:bCs/>
          <w:sz w:val="26"/>
          <w:szCs w:val="26"/>
        </w:rPr>
        <w:t>and score</w:t>
      </w:r>
      <w:r w:rsidR="00494BC8">
        <w:rPr>
          <w:rFonts w:asciiTheme="majorHAnsi" w:hAnsiTheme="majorHAnsi" w:cs="Times"/>
          <w:bCs/>
          <w:sz w:val="26"/>
          <w:szCs w:val="26"/>
        </w:rPr>
        <w:t>, just as if you are competing in a live class</w:t>
      </w:r>
      <w:r w:rsidRPr="00C77BE6">
        <w:rPr>
          <w:rFonts w:asciiTheme="majorHAnsi" w:hAnsiTheme="majorHAnsi" w:cs="Times"/>
          <w:bCs/>
          <w:sz w:val="26"/>
          <w:szCs w:val="26"/>
        </w:rPr>
        <w:t>, you will even win prize money or vouchers if you come in 1</w:t>
      </w:r>
      <w:r w:rsidRPr="00C77BE6">
        <w:rPr>
          <w:rFonts w:asciiTheme="majorHAnsi" w:hAnsiTheme="majorHAnsi" w:cs="Times"/>
          <w:bCs/>
          <w:sz w:val="26"/>
          <w:szCs w:val="26"/>
          <w:vertAlign w:val="superscript"/>
        </w:rPr>
        <w:t>st</w:t>
      </w:r>
      <w:r w:rsidRPr="00C77BE6">
        <w:rPr>
          <w:rFonts w:asciiTheme="majorHAnsi" w:hAnsiTheme="majorHAnsi" w:cs="Times"/>
          <w:bCs/>
          <w:sz w:val="26"/>
          <w:szCs w:val="26"/>
        </w:rPr>
        <w:t xml:space="preserve"> to 3</w:t>
      </w:r>
      <w:r w:rsidRPr="00C77BE6">
        <w:rPr>
          <w:rFonts w:asciiTheme="majorHAnsi" w:hAnsiTheme="majorHAnsi" w:cs="Times"/>
          <w:bCs/>
          <w:sz w:val="26"/>
          <w:szCs w:val="26"/>
          <w:vertAlign w:val="superscript"/>
        </w:rPr>
        <w:t>rd</w:t>
      </w:r>
      <w:r w:rsidRPr="00C77BE6">
        <w:rPr>
          <w:rFonts w:asciiTheme="majorHAnsi" w:hAnsiTheme="majorHAnsi" w:cs="Times"/>
          <w:bCs/>
          <w:sz w:val="26"/>
          <w:szCs w:val="26"/>
        </w:rPr>
        <w:t>.</w:t>
      </w:r>
    </w:p>
    <w:p w14:paraId="724599F9" w14:textId="77777777" w:rsidR="00494BC8" w:rsidRPr="00C77BE6" w:rsidRDefault="00494BC8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</w:p>
    <w:p w14:paraId="13C7D1E7" w14:textId="26E63F46" w:rsidR="00C77BE6" w:rsidRDefault="00C77BE6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  <w:r w:rsidRPr="00C77BE6">
        <w:rPr>
          <w:rFonts w:asciiTheme="majorHAnsi" w:hAnsiTheme="majorHAnsi" w:cs="Times"/>
          <w:bCs/>
          <w:sz w:val="26"/>
          <w:szCs w:val="26"/>
        </w:rPr>
        <w:t>For our riding school clients, we can also provide a horse for you to ride the test on if you would like to have a go!</w:t>
      </w:r>
    </w:p>
    <w:p w14:paraId="7330D133" w14:textId="77777777" w:rsidR="00494BC8" w:rsidRDefault="00494BC8" w:rsidP="002231CE">
      <w:pPr>
        <w:widowControl w:val="0"/>
        <w:autoSpaceDE w:val="0"/>
        <w:autoSpaceDN w:val="0"/>
        <w:adjustRightInd w:val="0"/>
        <w:ind w:right="-38"/>
        <w:rPr>
          <w:rFonts w:asciiTheme="majorHAnsi" w:hAnsiTheme="majorHAnsi" w:cs="Times"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37"/>
        <w:gridCol w:w="4330"/>
        <w:gridCol w:w="1426"/>
      </w:tblGrid>
      <w:tr w:rsidR="00A125DE" w:rsidRPr="00A125DE" w14:paraId="63E0D03D" w14:textId="77777777" w:rsidTr="000A6D45">
        <w:tc>
          <w:tcPr>
            <w:tcW w:w="4503" w:type="dxa"/>
          </w:tcPr>
          <w:p w14:paraId="79763C44" w14:textId="1CCA61C4" w:rsidR="00A125DE" w:rsidRPr="000A6D45" w:rsidRDefault="00A125DE" w:rsidP="000A6D45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right="-109"/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</w:pPr>
            <w:r w:rsidRPr="00A125DE">
              <w:rPr>
                <w:rFonts w:asciiTheme="majorHAnsi" w:eastAsia="Times New Roman" w:hAnsiTheme="majorHAnsi" w:cs="Times New Roman"/>
                <w:b/>
                <w:sz w:val="26"/>
                <w:szCs w:val="26"/>
              </w:rPr>
              <w:t>November tests:</w:t>
            </w:r>
          </w:p>
        </w:tc>
        <w:tc>
          <w:tcPr>
            <w:tcW w:w="4394" w:type="dxa"/>
          </w:tcPr>
          <w:p w14:paraId="47F2F3C4" w14:textId="704286ED" w:rsidR="00A125DE" w:rsidRPr="00A125DE" w:rsidRDefault="00A125DE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  <w:sz w:val="26"/>
                <w:szCs w:val="26"/>
              </w:rPr>
            </w:pPr>
            <w:r w:rsidRPr="00A125DE">
              <w:rPr>
                <w:rFonts w:asciiTheme="majorHAnsi" w:hAnsiTheme="majorHAnsi" w:cs="Times"/>
                <w:b/>
                <w:bCs/>
                <w:sz w:val="26"/>
                <w:szCs w:val="26"/>
              </w:rPr>
              <w:t>December Tests</w:t>
            </w:r>
          </w:p>
        </w:tc>
        <w:tc>
          <w:tcPr>
            <w:tcW w:w="1438" w:type="dxa"/>
          </w:tcPr>
          <w:p w14:paraId="4E7E71CE" w14:textId="433F18D3" w:rsidR="00A125DE" w:rsidRPr="00F123F5" w:rsidRDefault="00A125DE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/>
                <w:bCs/>
                <w:sz w:val="26"/>
                <w:szCs w:val="26"/>
              </w:rPr>
            </w:pPr>
            <w:r w:rsidRPr="00F123F5">
              <w:rPr>
                <w:rFonts w:asciiTheme="majorHAnsi" w:hAnsiTheme="majorHAnsi" w:cs="Times"/>
                <w:b/>
                <w:bCs/>
                <w:sz w:val="26"/>
                <w:szCs w:val="26"/>
              </w:rPr>
              <w:t>Entry Fee</w:t>
            </w:r>
          </w:p>
        </w:tc>
      </w:tr>
      <w:tr w:rsidR="00A125DE" w:rsidRPr="00F123F5" w14:paraId="0514EAF8" w14:textId="77777777" w:rsidTr="000A6D45">
        <w:trPr>
          <w:trHeight w:val="409"/>
        </w:trPr>
        <w:tc>
          <w:tcPr>
            <w:tcW w:w="4503" w:type="dxa"/>
          </w:tcPr>
          <w:p w14:paraId="42A19D49" w14:textId="26BBAA43" w:rsidR="00A125DE" w:rsidRPr="00F123F5" w:rsidRDefault="00F123F5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eastAsia="Times New Roman" w:hAnsiTheme="majorHAnsi" w:cs="Times New Roman"/>
              </w:rPr>
              <w:t xml:space="preserve">BD </w:t>
            </w:r>
            <w:r w:rsidR="00A125DE" w:rsidRPr="00F123F5">
              <w:rPr>
                <w:rFonts w:asciiTheme="majorHAnsi" w:eastAsia="Times New Roman" w:hAnsiTheme="majorHAnsi" w:cs="Times New Roman"/>
              </w:rPr>
              <w:t>Walk and Trot test – Intro B (2009)</w:t>
            </w:r>
          </w:p>
        </w:tc>
        <w:tc>
          <w:tcPr>
            <w:tcW w:w="4394" w:type="dxa"/>
          </w:tcPr>
          <w:p w14:paraId="4D1BCD4A" w14:textId="120AE053" w:rsidR="00A125DE" w:rsidRPr="00F123F5" w:rsidRDefault="00A125DE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>Intro A (2008)</w:t>
            </w:r>
          </w:p>
        </w:tc>
        <w:tc>
          <w:tcPr>
            <w:tcW w:w="1438" w:type="dxa"/>
          </w:tcPr>
          <w:p w14:paraId="3E9F6C92" w14:textId="2A87E47D" w:rsidR="00A125DE" w:rsidRPr="00F123F5" w:rsidRDefault="00A125DE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£12.50</w:t>
            </w:r>
          </w:p>
        </w:tc>
      </w:tr>
      <w:tr w:rsidR="00A125DE" w:rsidRPr="00F123F5" w14:paraId="6F1E91B7" w14:textId="77777777" w:rsidTr="000A6D45">
        <w:trPr>
          <w:trHeight w:val="489"/>
        </w:trPr>
        <w:tc>
          <w:tcPr>
            <w:tcW w:w="4503" w:type="dxa"/>
          </w:tcPr>
          <w:p w14:paraId="7049CD46" w14:textId="087F82AB" w:rsidR="00A125DE" w:rsidRPr="00F123F5" w:rsidRDefault="00F123F5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 xml:space="preserve">BD </w:t>
            </w:r>
            <w:r w:rsidR="00A125DE" w:rsidRPr="00F123F5">
              <w:rPr>
                <w:rFonts w:asciiTheme="majorHAnsi" w:hAnsiTheme="majorHAnsi" w:cs="Times"/>
                <w:bCs/>
              </w:rPr>
              <w:t>Preliminary 1 (2006</w:t>
            </w:r>
          </w:p>
        </w:tc>
        <w:tc>
          <w:tcPr>
            <w:tcW w:w="4394" w:type="dxa"/>
          </w:tcPr>
          <w:p w14:paraId="5A54DB48" w14:textId="199602B2" w:rsidR="00A125DE" w:rsidRPr="00F123F5" w:rsidRDefault="00A125DE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>Preliminary 7 (2002)</w:t>
            </w:r>
          </w:p>
        </w:tc>
        <w:tc>
          <w:tcPr>
            <w:tcW w:w="1438" w:type="dxa"/>
          </w:tcPr>
          <w:p w14:paraId="046D45E2" w14:textId="58236027" w:rsidR="00A125DE" w:rsidRPr="00F123F5" w:rsidRDefault="00A125DE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£14.50</w:t>
            </w:r>
          </w:p>
        </w:tc>
      </w:tr>
      <w:tr w:rsidR="00A125DE" w:rsidRPr="00F123F5" w14:paraId="59AAAD71" w14:textId="77777777" w:rsidTr="000A6D45">
        <w:trPr>
          <w:trHeight w:val="465"/>
        </w:trPr>
        <w:tc>
          <w:tcPr>
            <w:tcW w:w="4503" w:type="dxa"/>
          </w:tcPr>
          <w:p w14:paraId="082F0174" w14:textId="1EC481B0" w:rsidR="00A125DE" w:rsidRPr="00F123F5" w:rsidRDefault="00F123F5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 xml:space="preserve">BD </w:t>
            </w:r>
            <w:r w:rsidR="00A125DE" w:rsidRPr="00F123F5">
              <w:rPr>
                <w:rFonts w:asciiTheme="majorHAnsi" w:hAnsiTheme="majorHAnsi" w:cs="Times"/>
                <w:bCs/>
              </w:rPr>
              <w:t>Novice 24 (2010</w:t>
            </w:r>
            <w:proofErr w:type="gramStart"/>
            <w:r w:rsidR="00A125DE" w:rsidRPr="00F123F5">
              <w:rPr>
                <w:rFonts w:asciiTheme="majorHAnsi" w:hAnsiTheme="majorHAnsi" w:cs="Times"/>
                <w:bCs/>
              </w:rPr>
              <w:t xml:space="preserve">)   </w:t>
            </w:r>
            <w:proofErr w:type="gramEnd"/>
          </w:p>
        </w:tc>
        <w:tc>
          <w:tcPr>
            <w:tcW w:w="4394" w:type="dxa"/>
          </w:tcPr>
          <w:p w14:paraId="0E5770E5" w14:textId="243437A9" w:rsidR="00A125DE" w:rsidRPr="00F123F5" w:rsidRDefault="00A125DE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>Novice 23 (2012)</w:t>
            </w:r>
          </w:p>
        </w:tc>
        <w:tc>
          <w:tcPr>
            <w:tcW w:w="1438" w:type="dxa"/>
          </w:tcPr>
          <w:p w14:paraId="4B92CC0B" w14:textId="264FD26F" w:rsidR="00A125DE" w:rsidRPr="00F123F5" w:rsidRDefault="00A125DE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£14.50</w:t>
            </w:r>
          </w:p>
        </w:tc>
      </w:tr>
      <w:tr w:rsidR="00F123F5" w:rsidRPr="00F123F5" w14:paraId="325A59E6" w14:textId="77777777" w:rsidTr="000A6D45">
        <w:trPr>
          <w:trHeight w:val="441"/>
        </w:trPr>
        <w:tc>
          <w:tcPr>
            <w:tcW w:w="4503" w:type="dxa"/>
          </w:tcPr>
          <w:p w14:paraId="4F1E748E" w14:textId="73AFECD0" w:rsidR="00F123F5" w:rsidRPr="00F123F5" w:rsidRDefault="00F123F5" w:rsidP="00C515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>
              <w:rPr>
                <w:rFonts w:asciiTheme="majorHAnsi" w:hAnsiTheme="majorHAnsi" w:cs="Times"/>
                <w:bCs/>
              </w:rPr>
              <w:t xml:space="preserve">BD </w:t>
            </w:r>
            <w:r w:rsidRPr="00F123F5">
              <w:rPr>
                <w:rFonts w:asciiTheme="majorHAnsi" w:hAnsiTheme="majorHAnsi" w:cs="Times"/>
                <w:bCs/>
              </w:rPr>
              <w:t>Elementary 45 (2010)</w:t>
            </w:r>
          </w:p>
        </w:tc>
        <w:tc>
          <w:tcPr>
            <w:tcW w:w="4394" w:type="dxa"/>
          </w:tcPr>
          <w:p w14:paraId="5E6A49EB" w14:textId="77777777" w:rsidR="00F123F5" w:rsidRPr="00F123F5" w:rsidRDefault="00F123F5" w:rsidP="00C515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>Elementary 49 (2009)</w:t>
            </w:r>
          </w:p>
        </w:tc>
        <w:tc>
          <w:tcPr>
            <w:tcW w:w="1438" w:type="dxa"/>
          </w:tcPr>
          <w:p w14:paraId="2EA2B083" w14:textId="77777777" w:rsidR="00F123F5" w:rsidRPr="00F123F5" w:rsidRDefault="00F123F5" w:rsidP="00C5150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£16.50</w:t>
            </w:r>
          </w:p>
        </w:tc>
      </w:tr>
      <w:tr w:rsidR="00A125DE" w:rsidRPr="00F123F5" w14:paraId="4329CC78" w14:textId="77777777" w:rsidTr="000A6D45">
        <w:trPr>
          <w:trHeight w:val="431"/>
        </w:trPr>
        <w:tc>
          <w:tcPr>
            <w:tcW w:w="4503" w:type="dxa"/>
          </w:tcPr>
          <w:p w14:paraId="02C9168A" w14:textId="5358B77F" w:rsidR="00A125DE" w:rsidRPr="00F123F5" w:rsidRDefault="00F123F5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 xml:space="preserve">Pony Club </w:t>
            </w:r>
            <w:r>
              <w:rPr>
                <w:rFonts w:asciiTheme="majorHAnsi" w:hAnsiTheme="majorHAnsi" w:cs="Times"/>
                <w:bCs/>
              </w:rPr>
              <w:t xml:space="preserve">Dressage Test </w:t>
            </w:r>
            <w:r w:rsidRPr="00F123F5">
              <w:rPr>
                <w:rFonts w:asciiTheme="majorHAnsi" w:hAnsiTheme="majorHAnsi" w:cs="Times"/>
                <w:bCs/>
              </w:rPr>
              <w:t>C Level (2012</w:t>
            </w:r>
            <w:r w:rsidRPr="00F123F5">
              <w:rPr>
                <w:rFonts w:asciiTheme="majorHAnsi" w:hAnsiTheme="majorHAnsi" w:cs="Times"/>
                <w:bCs/>
              </w:rPr>
              <w:t>)**</w:t>
            </w:r>
          </w:p>
        </w:tc>
        <w:tc>
          <w:tcPr>
            <w:tcW w:w="4394" w:type="dxa"/>
          </w:tcPr>
          <w:p w14:paraId="777265C0" w14:textId="4CD18439" w:rsidR="00A125DE" w:rsidRPr="00F123F5" w:rsidRDefault="000A6D45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hAnsiTheme="majorHAnsi" w:cs="Times"/>
                <w:bCs/>
              </w:rPr>
              <w:t xml:space="preserve">Pony Club </w:t>
            </w:r>
            <w:r>
              <w:rPr>
                <w:rFonts w:asciiTheme="majorHAnsi" w:hAnsiTheme="majorHAnsi" w:cs="Times"/>
                <w:bCs/>
              </w:rPr>
              <w:t xml:space="preserve">Dressage Test </w:t>
            </w:r>
            <w:r w:rsidRPr="00F123F5">
              <w:rPr>
                <w:rFonts w:asciiTheme="majorHAnsi" w:hAnsiTheme="majorHAnsi" w:cs="Times"/>
                <w:bCs/>
              </w:rPr>
              <w:t>C Level (2012)**</w:t>
            </w:r>
          </w:p>
        </w:tc>
        <w:tc>
          <w:tcPr>
            <w:tcW w:w="1438" w:type="dxa"/>
          </w:tcPr>
          <w:p w14:paraId="7AB66ABD" w14:textId="18157B01" w:rsidR="00A125DE" w:rsidRPr="00F123F5" w:rsidRDefault="00F123F5" w:rsidP="00A125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"/>
                <w:bCs/>
              </w:rPr>
            </w:pPr>
            <w:r w:rsidRPr="00F123F5">
              <w:rPr>
                <w:rFonts w:asciiTheme="majorHAnsi" w:eastAsia="Times New Roman" w:hAnsiTheme="majorHAnsi" w:cs="Times New Roman"/>
              </w:rPr>
              <w:t>£13</w:t>
            </w:r>
            <w:r w:rsidR="00A125DE" w:rsidRPr="00F123F5">
              <w:rPr>
                <w:rFonts w:asciiTheme="majorHAnsi" w:eastAsia="Times New Roman" w:hAnsiTheme="majorHAnsi" w:cs="Times New Roman"/>
              </w:rPr>
              <w:t>.50</w:t>
            </w:r>
          </w:p>
        </w:tc>
      </w:tr>
    </w:tbl>
    <w:p w14:paraId="5806EC32" w14:textId="77777777" w:rsidR="00494BC8" w:rsidRDefault="00494BC8" w:rsidP="00793D7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eastAsia="Times New Roman" w:hAnsiTheme="majorHAnsi" w:cs="Times New Roman"/>
          <w:sz w:val="26"/>
          <w:szCs w:val="26"/>
        </w:rPr>
      </w:pPr>
    </w:p>
    <w:p w14:paraId="62979C4F" w14:textId="77777777" w:rsidR="00F123F5" w:rsidRDefault="00494BC8" w:rsidP="00793D7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Cs/>
          <w:sz w:val="26"/>
          <w:szCs w:val="26"/>
        </w:rPr>
      </w:pPr>
      <w:bookmarkStart w:id="1" w:name="Entries"/>
      <w:r w:rsidRPr="00494BC8">
        <w:rPr>
          <w:rFonts w:asciiTheme="majorHAnsi" w:hAnsiTheme="majorHAnsi" w:cs="Times"/>
          <w:sz w:val="26"/>
          <w:szCs w:val="26"/>
        </w:rPr>
        <w:t>Any rider</w:t>
      </w:r>
      <w:r w:rsidRPr="00494BC8">
        <w:rPr>
          <w:rFonts w:asciiTheme="majorHAnsi" w:hAnsiTheme="majorHAnsi" w:cs="Times"/>
          <w:bCs/>
          <w:sz w:val="26"/>
          <w:szCs w:val="26"/>
        </w:rPr>
        <w:t xml:space="preserve"> is free to enter a Dressage Anywhere competition and does not need to be a member of the relevant body but juniors of 16 years of age and under must have parental permission</w:t>
      </w:r>
    </w:p>
    <w:p w14:paraId="285A2EA1" w14:textId="77777777" w:rsidR="00F123F5" w:rsidRDefault="00F123F5" w:rsidP="00793D7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Cs/>
          <w:sz w:val="26"/>
          <w:szCs w:val="26"/>
        </w:rPr>
      </w:pPr>
    </w:p>
    <w:p w14:paraId="16053E28" w14:textId="5954E175" w:rsidR="00C77BE6" w:rsidRPr="00494BC8" w:rsidRDefault="00F123F5" w:rsidP="00793D75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/>
        <w:rPr>
          <w:rFonts w:asciiTheme="majorHAnsi" w:hAnsiTheme="majorHAnsi" w:cs="Times"/>
          <w:bCs/>
          <w:sz w:val="26"/>
          <w:szCs w:val="26"/>
        </w:rPr>
      </w:pPr>
      <w:r>
        <w:rPr>
          <w:rFonts w:asciiTheme="majorHAnsi" w:hAnsiTheme="majorHAnsi" w:cs="Times"/>
          <w:bCs/>
          <w:sz w:val="26"/>
          <w:szCs w:val="26"/>
        </w:rPr>
        <w:t>** For Pony Club Tests you must be a Pony Club member or under 26 years of age</w:t>
      </w:r>
      <w:proofErr w:type="gramStart"/>
      <w:r>
        <w:rPr>
          <w:rFonts w:asciiTheme="majorHAnsi" w:hAnsiTheme="majorHAnsi" w:cs="Times"/>
          <w:bCs/>
          <w:sz w:val="26"/>
          <w:szCs w:val="26"/>
        </w:rPr>
        <w:t>.</w:t>
      </w:r>
      <w:r w:rsidR="00494BC8" w:rsidRPr="00494BC8">
        <w:rPr>
          <w:rFonts w:asciiTheme="majorHAnsi" w:hAnsiTheme="majorHAnsi" w:cs="Times"/>
          <w:bCs/>
          <w:sz w:val="26"/>
          <w:szCs w:val="26"/>
        </w:rPr>
        <w:t>.</w:t>
      </w:r>
      <w:bookmarkEnd w:id="1"/>
      <w:proofErr w:type="gramEnd"/>
    </w:p>
    <w:p w14:paraId="08042E3B" w14:textId="6CC1CDFD" w:rsidR="00494BC8" w:rsidRPr="00494BC8" w:rsidRDefault="00494BC8" w:rsidP="00494BC8">
      <w:pPr>
        <w:pStyle w:val="NormalWeb"/>
        <w:rPr>
          <w:rFonts w:asciiTheme="majorHAnsi" w:eastAsiaTheme="minorEastAsia" w:hAnsiTheme="majorHAnsi" w:cs="Times"/>
          <w:bCs/>
          <w:sz w:val="26"/>
          <w:szCs w:val="26"/>
          <w:lang w:val="en-US" w:eastAsia="en-US"/>
        </w:rPr>
      </w:pPr>
      <w:r w:rsidRPr="00494BC8">
        <w:rPr>
          <w:rFonts w:asciiTheme="majorHAnsi" w:eastAsiaTheme="minorEastAsia" w:hAnsiTheme="majorHAnsi" w:cs="Times"/>
          <w:bCs/>
          <w:sz w:val="26"/>
          <w:szCs w:val="26"/>
          <w:lang w:val="en-US" w:eastAsia="en-US"/>
        </w:rPr>
        <w:t>If you are a British Dressage Associate Member and are taking part in Introductory, Prelim, Novice and Elementary classes you also have the opportunity to achieve two scores of 62% or above to qualify for the Championship Show.</w:t>
      </w:r>
    </w:p>
    <w:p w14:paraId="3985138A" w14:textId="1085E57C" w:rsidR="00494BC8" w:rsidRPr="008734E6" w:rsidRDefault="00494BC8" w:rsidP="00494BC8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109" w:hanging="142"/>
        <w:jc w:val="center"/>
        <w:rPr>
          <w:rFonts w:asciiTheme="majorHAnsi" w:eastAsia="Times New Roman" w:hAnsiTheme="majorHAnsi" w:cs="Times New Roman"/>
          <w:sz w:val="32"/>
          <w:szCs w:val="32"/>
        </w:rPr>
      </w:pPr>
      <w:r>
        <w:rPr>
          <w:rFonts w:asciiTheme="majorHAnsi" w:eastAsia="Times New Roman" w:hAnsiTheme="majorHAnsi" w:cs="Times New Roman"/>
          <w:sz w:val="32"/>
          <w:szCs w:val="32"/>
        </w:rPr>
        <w:t xml:space="preserve">To receive an entry form </w:t>
      </w:r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simply e-mail us at </w:t>
      </w:r>
      <w:hyperlink r:id="rId14" w:history="1">
        <w:r w:rsidRPr="009237C3">
          <w:rPr>
            <w:rStyle w:val="Hyperlink"/>
            <w:rFonts w:asciiTheme="majorHAnsi" w:eastAsia="Times New Roman" w:hAnsiTheme="majorHAnsi" w:cs="Times New Roman"/>
            <w:sz w:val="32"/>
            <w:szCs w:val="32"/>
          </w:rPr>
          <w:t>office@thurleighequestriancentre.co.uk</w:t>
        </w:r>
      </w:hyperlink>
      <w:proofErr w:type="gramStart"/>
      <w:r>
        <w:rPr>
          <w:rStyle w:val="Hyperlink"/>
          <w:rFonts w:asciiTheme="majorHAnsi" w:eastAsia="Times New Roman" w:hAnsiTheme="majorHAnsi" w:cs="Times New Roman"/>
          <w:sz w:val="32"/>
          <w:szCs w:val="32"/>
        </w:rPr>
        <w:t xml:space="preserve"> </w:t>
      </w:r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 or</w:t>
      </w:r>
      <w:proofErr w:type="gramEnd"/>
      <w:r w:rsidRPr="008734E6">
        <w:rPr>
          <w:rFonts w:asciiTheme="majorHAnsi" w:eastAsia="Times New Roman" w:hAnsiTheme="majorHAnsi" w:cs="Times New Roman"/>
          <w:sz w:val="32"/>
          <w:szCs w:val="32"/>
        </w:rPr>
        <w:t xml:space="preserve"> call us on 01234 771882 </w:t>
      </w:r>
    </w:p>
    <w:p w14:paraId="193BF52A" w14:textId="2BF65253" w:rsidR="00614B7A" w:rsidRPr="00B016BE" w:rsidRDefault="00614B7A" w:rsidP="00793D75">
      <w:pPr>
        <w:pStyle w:val="NormalWeb"/>
        <w:spacing w:before="0" w:beforeAutospacing="0" w:after="240" w:afterAutospacing="0"/>
        <w:jc w:val="both"/>
        <w:rPr>
          <w:rFonts w:ascii="Calibri" w:hAnsi="Calibri"/>
        </w:rPr>
      </w:pPr>
    </w:p>
    <w:sectPr w:rsidR="00614B7A" w:rsidRPr="00B016BE" w:rsidSect="008269DD">
      <w:footerReference w:type="default" r:id="rId15"/>
      <w:pgSz w:w="11900" w:h="16840"/>
      <w:pgMar w:top="709" w:right="843" w:bottom="1440" w:left="1080" w:header="709" w:footer="99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924045" w14:textId="77777777" w:rsidR="00A125DE" w:rsidRDefault="00A125DE" w:rsidP="00C77AF3">
      <w:r>
        <w:separator/>
      </w:r>
    </w:p>
  </w:endnote>
  <w:endnote w:type="continuationSeparator" w:id="0">
    <w:p w14:paraId="5F7D40B9" w14:textId="77777777" w:rsidR="00A125DE" w:rsidRDefault="00A125DE" w:rsidP="00C7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E9BA2" w14:textId="5683D2AE" w:rsidR="00A125DE" w:rsidRPr="004257B8" w:rsidRDefault="00A125DE" w:rsidP="004257B8">
    <w:pPr>
      <w:pStyle w:val="Footer"/>
      <w:shd w:val="clear" w:color="auto" w:fill="000000" w:themeFill="text1"/>
      <w:jc w:val="center"/>
      <w:rPr>
        <w:rFonts w:asciiTheme="majorHAnsi" w:hAnsiTheme="majorHAnsi"/>
        <w:color w:val="FFFFFF" w:themeColor="background1"/>
        <w:sz w:val="20"/>
        <w:szCs w:val="20"/>
        <w:lang w:val="en-GB"/>
      </w:rPr>
    </w:pPr>
    <w:proofErr w:type="spellStart"/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>Thurleigh</w:t>
    </w:r>
    <w:proofErr w:type="spellEnd"/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 xml:space="preserve"> Equestrian Centre, </w:t>
    </w:r>
    <w:proofErr w:type="spellStart"/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>Redgate</w:t>
    </w:r>
    <w:proofErr w:type="spellEnd"/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 xml:space="preserve"> Cottage, Mill R</w:t>
    </w:r>
    <w:r>
      <w:rPr>
        <w:rFonts w:asciiTheme="majorHAnsi" w:hAnsiTheme="majorHAnsi"/>
        <w:color w:val="FFFFFF" w:themeColor="background1"/>
        <w:sz w:val="20"/>
        <w:szCs w:val="20"/>
        <w:lang w:val="en-GB"/>
      </w:rPr>
      <w:t xml:space="preserve">oad, </w:t>
    </w:r>
    <w:proofErr w:type="spellStart"/>
    <w:r>
      <w:rPr>
        <w:rFonts w:asciiTheme="majorHAnsi" w:hAnsiTheme="majorHAnsi"/>
        <w:color w:val="FFFFFF" w:themeColor="background1"/>
        <w:sz w:val="20"/>
        <w:szCs w:val="20"/>
        <w:lang w:val="en-GB"/>
      </w:rPr>
      <w:t>Thurleigh</w:t>
    </w:r>
    <w:proofErr w:type="spellEnd"/>
    <w:r>
      <w:rPr>
        <w:rFonts w:asciiTheme="majorHAnsi" w:hAnsiTheme="majorHAnsi"/>
        <w:color w:val="FFFFFF" w:themeColor="background1"/>
        <w:sz w:val="20"/>
        <w:szCs w:val="20"/>
        <w:lang w:val="en-GB"/>
      </w:rPr>
      <w:t>, Beds, MK44 2DP</w:t>
    </w:r>
    <w:r>
      <w:rPr>
        <w:rFonts w:asciiTheme="majorHAnsi" w:hAnsiTheme="majorHAnsi"/>
        <w:color w:val="FFFFFF" w:themeColor="background1"/>
        <w:sz w:val="20"/>
        <w:szCs w:val="20"/>
        <w:lang w:val="en-GB"/>
      </w:rPr>
      <w:tab/>
      <w:t xml:space="preserve">Tel: </w:t>
    </w:r>
    <w:r w:rsidRPr="004257B8">
      <w:rPr>
        <w:rFonts w:asciiTheme="majorHAnsi" w:hAnsiTheme="majorHAnsi"/>
        <w:color w:val="FFFFFF" w:themeColor="background1"/>
        <w:sz w:val="20"/>
        <w:szCs w:val="20"/>
        <w:lang w:val="en-GB"/>
      </w:rPr>
      <w:t>0845 6804528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72992" w14:textId="77777777" w:rsidR="00A125DE" w:rsidRDefault="00A125DE" w:rsidP="00C77AF3">
      <w:r>
        <w:separator/>
      </w:r>
    </w:p>
  </w:footnote>
  <w:footnote w:type="continuationSeparator" w:id="0">
    <w:p w14:paraId="6AEA39C9" w14:textId="77777777" w:rsidR="00A125DE" w:rsidRDefault="00A125DE" w:rsidP="00C7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599C"/>
    <w:multiLevelType w:val="hybridMultilevel"/>
    <w:tmpl w:val="EA4AC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67B7"/>
    <w:multiLevelType w:val="hybridMultilevel"/>
    <w:tmpl w:val="A650E90E"/>
    <w:lvl w:ilvl="0" w:tplc="506462F4">
      <w:start w:val="1"/>
      <w:numFmt w:val="bullet"/>
      <w:lvlText w:val="–"/>
      <w:lvlJc w:val="left"/>
      <w:pPr>
        <w:ind w:left="218" w:hanging="360"/>
      </w:pPr>
      <w:rPr>
        <w:rFonts w:ascii="Calibri" w:eastAsiaTheme="minorEastAsia" w:hAnsi="Calibri" w:cs="Times" w:hint="default"/>
        <w:b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4D519EA"/>
    <w:multiLevelType w:val="hybridMultilevel"/>
    <w:tmpl w:val="C8144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8776F"/>
    <w:multiLevelType w:val="hybridMultilevel"/>
    <w:tmpl w:val="3C92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476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C9"/>
    <w:rsid w:val="00002591"/>
    <w:rsid w:val="00003859"/>
    <w:rsid w:val="000118E7"/>
    <w:rsid w:val="00015275"/>
    <w:rsid w:val="00023EEC"/>
    <w:rsid w:val="000336C6"/>
    <w:rsid w:val="00034C59"/>
    <w:rsid w:val="000546EA"/>
    <w:rsid w:val="00064EC9"/>
    <w:rsid w:val="00087B1F"/>
    <w:rsid w:val="00094323"/>
    <w:rsid w:val="000A6D45"/>
    <w:rsid w:val="000B3523"/>
    <w:rsid w:val="000D25E1"/>
    <w:rsid w:val="000D3612"/>
    <w:rsid w:val="000E06FD"/>
    <w:rsid w:val="000E19F6"/>
    <w:rsid w:val="000E7158"/>
    <w:rsid w:val="000F264E"/>
    <w:rsid w:val="001047C9"/>
    <w:rsid w:val="00123071"/>
    <w:rsid w:val="00131A75"/>
    <w:rsid w:val="00131CAB"/>
    <w:rsid w:val="00132F3D"/>
    <w:rsid w:val="00140F97"/>
    <w:rsid w:val="001508FB"/>
    <w:rsid w:val="0015195B"/>
    <w:rsid w:val="00172667"/>
    <w:rsid w:val="001C5FD2"/>
    <w:rsid w:val="001D10EE"/>
    <w:rsid w:val="001E6955"/>
    <w:rsid w:val="002147B8"/>
    <w:rsid w:val="00215AA6"/>
    <w:rsid w:val="002222F3"/>
    <w:rsid w:val="002231CE"/>
    <w:rsid w:val="002273AD"/>
    <w:rsid w:val="002479FE"/>
    <w:rsid w:val="002611F5"/>
    <w:rsid w:val="002741F0"/>
    <w:rsid w:val="002833B0"/>
    <w:rsid w:val="0029695A"/>
    <w:rsid w:val="002C11A8"/>
    <w:rsid w:val="002C2C01"/>
    <w:rsid w:val="002C3C62"/>
    <w:rsid w:val="002F15B8"/>
    <w:rsid w:val="002F266F"/>
    <w:rsid w:val="00301043"/>
    <w:rsid w:val="00313ADB"/>
    <w:rsid w:val="0033193A"/>
    <w:rsid w:val="00334089"/>
    <w:rsid w:val="0034084E"/>
    <w:rsid w:val="00346816"/>
    <w:rsid w:val="0034749F"/>
    <w:rsid w:val="00356B11"/>
    <w:rsid w:val="003632D8"/>
    <w:rsid w:val="00370BF4"/>
    <w:rsid w:val="003749B7"/>
    <w:rsid w:val="00390861"/>
    <w:rsid w:val="00391C14"/>
    <w:rsid w:val="00391DF2"/>
    <w:rsid w:val="003A2885"/>
    <w:rsid w:val="003A2FBF"/>
    <w:rsid w:val="003C61B8"/>
    <w:rsid w:val="003E71E9"/>
    <w:rsid w:val="004257B8"/>
    <w:rsid w:val="004303DE"/>
    <w:rsid w:val="00432ED6"/>
    <w:rsid w:val="00442E68"/>
    <w:rsid w:val="004530F6"/>
    <w:rsid w:val="00471D06"/>
    <w:rsid w:val="0047491A"/>
    <w:rsid w:val="00484F5F"/>
    <w:rsid w:val="00494BC8"/>
    <w:rsid w:val="004972CB"/>
    <w:rsid w:val="004A204C"/>
    <w:rsid w:val="004E24CC"/>
    <w:rsid w:val="004E52C5"/>
    <w:rsid w:val="004E579B"/>
    <w:rsid w:val="00514A7B"/>
    <w:rsid w:val="005506CD"/>
    <w:rsid w:val="00566D06"/>
    <w:rsid w:val="00571F09"/>
    <w:rsid w:val="00572BC6"/>
    <w:rsid w:val="00580B17"/>
    <w:rsid w:val="00587F46"/>
    <w:rsid w:val="005908D5"/>
    <w:rsid w:val="00590B5E"/>
    <w:rsid w:val="00596E89"/>
    <w:rsid w:val="005A1A87"/>
    <w:rsid w:val="005A74C9"/>
    <w:rsid w:val="005D0235"/>
    <w:rsid w:val="006000ED"/>
    <w:rsid w:val="00614A87"/>
    <w:rsid w:val="00614B7A"/>
    <w:rsid w:val="00617E91"/>
    <w:rsid w:val="00625A5B"/>
    <w:rsid w:val="0066027D"/>
    <w:rsid w:val="00665FA4"/>
    <w:rsid w:val="006672D0"/>
    <w:rsid w:val="00682282"/>
    <w:rsid w:val="006832F9"/>
    <w:rsid w:val="00684FCD"/>
    <w:rsid w:val="006A3255"/>
    <w:rsid w:val="006B4C1D"/>
    <w:rsid w:val="006C1F87"/>
    <w:rsid w:val="006D34DE"/>
    <w:rsid w:val="006D5C58"/>
    <w:rsid w:val="006D5E55"/>
    <w:rsid w:val="00706FF8"/>
    <w:rsid w:val="007155B2"/>
    <w:rsid w:val="00716591"/>
    <w:rsid w:val="00721B8E"/>
    <w:rsid w:val="00721C27"/>
    <w:rsid w:val="00724FD4"/>
    <w:rsid w:val="00741464"/>
    <w:rsid w:val="0074642C"/>
    <w:rsid w:val="00770DC5"/>
    <w:rsid w:val="007812D3"/>
    <w:rsid w:val="00793D75"/>
    <w:rsid w:val="007A2672"/>
    <w:rsid w:val="007A2E61"/>
    <w:rsid w:val="007D0A0B"/>
    <w:rsid w:val="007D4D35"/>
    <w:rsid w:val="007E092D"/>
    <w:rsid w:val="007F039E"/>
    <w:rsid w:val="007F3475"/>
    <w:rsid w:val="0080067B"/>
    <w:rsid w:val="0080075D"/>
    <w:rsid w:val="008047DB"/>
    <w:rsid w:val="00812173"/>
    <w:rsid w:val="00815F65"/>
    <w:rsid w:val="00823CBD"/>
    <w:rsid w:val="008269DD"/>
    <w:rsid w:val="008277EC"/>
    <w:rsid w:val="00846F1D"/>
    <w:rsid w:val="008734E6"/>
    <w:rsid w:val="00874170"/>
    <w:rsid w:val="00882210"/>
    <w:rsid w:val="008A402B"/>
    <w:rsid w:val="008A73D2"/>
    <w:rsid w:val="008C7EC9"/>
    <w:rsid w:val="008D75A1"/>
    <w:rsid w:val="008E05A0"/>
    <w:rsid w:val="0090737D"/>
    <w:rsid w:val="00915B25"/>
    <w:rsid w:val="00923AC1"/>
    <w:rsid w:val="009307D8"/>
    <w:rsid w:val="009336B3"/>
    <w:rsid w:val="0094018E"/>
    <w:rsid w:val="00940FDE"/>
    <w:rsid w:val="009426E5"/>
    <w:rsid w:val="00956239"/>
    <w:rsid w:val="00974D94"/>
    <w:rsid w:val="009A198B"/>
    <w:rsid w:val="009A22BA"/>
    <w:rsid w:val="009B3AB7"/>
    <w:rsid w:val="009B3ECA"/>
    <w:rsid w:val="009E2350"/>
    <w:rsid w:val="009E2831"/>
    <w:rsid w:val="009F0984"/>
    <w:rsid w:val="009F38F5"/>
    <w:rsid w:val="00A125DE"/>
    <w:rsid w:val="00A30827"/>
    <w:rsid w:val="00A46FDE"/>
    <w:rsid w:val="00A50A26"/>
    <w:rsid w:val="00A76C7D"/>
    <w:rsid w:val="00A84DA9"/>
    <w:rsid w:val="00A85CA9"/>
    <w:rsid w:val="00A87387"/>
    <w:rsid w:val="00A977D3"/>
    <w:rsid w:val="00AB2928"/>
    <w:rsid w:val="00AF2B3E"/>
    <w:rsid w:val="00AF43A1"/>
    <w:rsid w:val="00AF5C94"/>
    <w:rsid w:val="00B016BE"/>
    <w:rsid w:val="00B37296"/>
    <w:rsid w:val="00B427AD"/>
    <w:rsid w:val="00B53B02"/>
    <w:rsid w:val="00B55BEF"/>
    <w:rsid w:val="00B55E73"/>
    <w:rsid w:val="00B94B05"/>
    <w:rsid w:val="00BA2532"/>
    <w:rsid w:val="00BC30A2"/>
    <w:rsid w:val="00BC4DDD"/>
    <w:rsid w:val="00BC6B3C"/>
    <w:rsid w:val="00BE7B21"/>
    <w:rsid w:val="00BF31FE"/>
    <w:rsid w:val="00BF35B2"/>
    <w:rsid w:val="00BF3D62"/>
    <w:rsid w:val="00C004A8"/>
    <w:rsid w:val="00C3109E"/>
    <w:rsid w:val="00C43A2E"/>
    <w:rsid w:val="00C441CD"/>
    <w:rsid w:val="00C63459"/>
    <w:rsid w:val="00C77AF3"/>
    <w:rsid w:val="00C77BE6"/>
    <w:rsid w:val="00C81AD3"/>
    <w:rsid w:val="00CB0E0C"/>
    <w:rsid w:val="00CB1EE5"/>
    <w:rsid w:val="00CC5BEC"/>
    <w:rsid w:val="00CD5FC8"/>
    <w:rsid w:val="00CD6ABE"/>
    <w:rsid w:val="00CE1D3E"/>
    <w:rsid w:val="00CE1EA2"/>
    <w:rsid w:val="00CE6BA0"/>
    <w:rsid w:val="00D312AE"/>
    <w:rsid w:val="00D41779"/>
    <w:rsid w:val="00D4460F"/>
    <w:rsid w:val="00D51967"/>
    <w:rsid w:val="00D71D11"/>
    <w:rsid w:val="00D72361"/>
    <w:rsid w:val="00D86A09"/>
    <w:rsid w:val="00DD318D"/>
    <w:rsid w:val="00DF297A"/>
    <w:rsid w:val="00E1264C"/>
    <w:rsid w:val="00E21B9F"/>
    <w:rsid w:val="00E251DA"/>
    <w:rsid w:val="00E512BF"/>
    <w:rsid w:val="00E53004"/>
    <w:rsid w:val="00E63D2F"/>
    <w:rsid w:val="00E65F4E"/>
    <w:rsid w:val="00E71EB0"/>
    <w:rsid w:val="00E94C14"/>
    <w:rsid w:val="00E94F8E"/>
    <w:rsid w:val="00EA493D"/>
    <w:rsid w:val="00EB39EB"/>
    <w:rsid w:val="00ED76EE"/>
    <w:rsid w:val="00EE3CD7"/>
    <w:rsid w:val="00EE48C3"/>
    <w:rsid w:val="00EE72CB"/>
    <w:rsid w:val="00EF4677"/>
    <w:rsid w:val="00F123F5"/>
    <w:rsid w:val="00F12C20"/>
    <w:rsid w:val="00F30F46"/>
    <w:rsid w:val="00F34998"/>
    <w:rsid w:val="00F367EC"/>
    <w:rsid w:val="00F655B7"/>
    <w:rsid w:val="00F750CE"/>
    <w:rsid w:val="00F87B83"/>
    <w:rsid w:val="00F9198A"/>
    <w:rsid w:val="00F94D61"/>
    <w:rsid w:val="00FB5229"/>
    <w:rsid w:val="00FF3D05"/>
    <w:rsid w:val="00FF6F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1F2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F3"/>
  </w:style>
  <w:style w:type="paragraph" w:styleId="Footer">
    <w:name w:val="footer"/>
    <w:basedOn w:val="Normal"/>
    <w:link w:val="FooterChar"/>
    <w:uiPriority w:val="99"/>
    <w:unhideWhenUsed/>
    <w:rsid w:val="00C77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F3"/>
  </w:style>
  <w:style w:type="paragraph" w:styleId="NormalWeb">
    <w:name w:val="Normal (Web)"/>
    <w:basedOn w:val="Normal"/>
    <w:uiPriority w:val="99"/>
    <w:unhideWhenUsed/>
    <w:rsid w:val="00B94B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vbody">
    <w:name w:val="cvbody"/>
    <w:basedOn w:val="Normal"/>
    <w:rsid w:val="006D5E5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14B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ui372181360925314066122">
    <w:name w:val="yui_3_7_2_18_1360925314066_122"/>
    <w:basedOn w:val="Normal"/>
    <w:rsid w:val="00A50A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4E24CC"/>
    <w:rPr>
      <w:i/>
      <w:iCs/>
    </w:rPr>
  </w:style>
  <w:style w:type="character" w:customStyle="1" w:styleId="usercontent">
    <w:name w:val="usercontent"/>
    <w:basedOn w:val="DefaultParagraphFont"/>
    <w:rsid w:val="009A198B"/>
  </w:style>
  <w:style w:type="character" w:customStyle="1" w:styleId="textexposedshow">
    <w:name w:val="text_exposed_show"/>
    <w:basedOn w:val="DefaultParagraphFont"/>
    <w:rsid w:val="009A198B"/>
  </w:style>
  <w:style w:type="character" w:styleId="Strong">
    <w:name w:val="Strong"/>
    <w:basedOn w:val="DefaultParagraphFont"/>
    <w:uiPriority w:val="22"/>
    <w:qFormat/>
    <w:rsid w:val="00494BC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77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E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A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F3"/>
  </w:style>
  <w:style w:type="paragraph" w:styleId="Footer">
    <w:name w:val="footer"/>
    <w:basedOn w:val="Normal"/>
    <w:link w:val="FooterChar"/>
    <w:uiPriority w:val="99"/>
    <w:unhideWhenUsed/>
    <w:rsid w:val="00C77A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F3"/>
  </w:style>
  <w:style w:type="paragraph" w:styleId="NormalWeb">
    <w:name w:val="Normal (Web)"/>
    <w:basedOn w:val="Normal"/>
    <w:uiPriority w:val="99"/>
    <w:unhideWhenUsed/>
    <w:rsid w:val="00B94B0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vbody">
    <w:name w:val="cvbody"/>
    <w:basedOn w:val="Normal"/>
    <w:rsid w:val="006D5E55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14B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1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ui372181360925314066122">
    <w:name w:val="yui_3_7_2_18_1360925314066_122"/>
    <w:basedOn w:val="Normal"/>
    <w:rsid w:val="00A50A2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TMLCite">
    <w:name w:val="HTML Cite"/>
    <w:basedOn w:val="DefaultParagraphFont"/>
    <w:uiPriority w:val="99"/>
    <w:semiHidden/>
    <w:unhideWhenUsed/>
    <w:rsid w:val="004E24CC"/>
    <w:rPr>
      <w:i/>
      <w:iCs/>
    </w:rPr>
  </w:style>
  <w:style w:type="character" w:customStyle="1" w:styleId="usercontent">
    <w:name w:val="usercontent"/>
    <w:basedOn w:val="DefaultParagraphFont"/>
    <w:rsid w:val="009A198B"/>
  </w:style>
  <w:style w:type="character" w:customStyle="1" w:styleId="textexposedshow">
    <w:name w:val="text_exposed_show"/>
    <w:basedOn w:val="DefaultParagraphFont"/>
    <w:rsid w:val="009A198B"/>
  </w:style>
  <w:style w:type="character" w:styleId="Strong">
    <w:name w:val="Strong"/>
    <w:basedOn w:val="DefaultParagraphFont"/>
    <w:uiPriority w:val="22"/>
    <w:qFormat/>
    <w:rsid w:val="00494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yperlink" Target="mailto:office@thurleighequestriancentre.co.uk" TargetMode="External"/><Relationship Id="rId4" Type="http://schemas.microsoft.com/office/2007/relationships/stylesWithEffects" Target="stylesWithEffects.xml"/><Relationship Id="rId7" Type="http://schemas.openxmlformats.org/officeDocument/2006/relationships/footnotes" Target="footnotes.xml"/><Relationship Id="rId11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6" Type="http://schemas.openxmlformats.org/officeDocument/2006/relationships/fontTable" Target="fontTable.xml"/><Relationship Id="rId8" Type="http://schemas.openxmlformats.org/officeDocument/2006/relationships/endnotes" Target="endnotes.xml"/><Relationship Id="rId13" Type="http://schemas.openxmlformats.org/officeDocument/2006/relationships/hyperlink" Target="mailto:office@thurleighequestriancentre.co.uk" TargetMode="External"/><Relationship Id="rId10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9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EE4546-513F-8745-8AB0-2D47EE6E5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College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14</cp:revision>
  <cp:lastPrinted>2013-11-10T17:58:00Z</cp:lastPrinted>
  <dcterms:created xsi:type="dcterms:W3CDTF">2014-11-03T21:39:00Z</dcterms:created>
  <dcterms:modified xsi:type="dcterms:W3CDTF">2014-11-03T22:11:00Z</dcterms:modified>
</cp:coreProperties>
</file>