
<file path=[Content_Types].xml><?xml version="1.0" encoding="utf-8"?>
<Types xmlns="http://schemas.openxmlformats.org/package/2006/content-types">
  <Default Extension="xml" ContentType="application/xml"/>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CC9D6" w14:textId="77777777" w:rsidR="007D4D35" w:rsidRDefault="007D4D35" w:rsidP="009336B3">
      <w:pPr>
        <w:widowControl w:val="0"/>
        <w:autoSpaceDE w:val="0"/>
        <w:autoSpaceDN w:val="0"/>
        <w:adjustRightInd w:val="0"/>
        <w:ind w:right="-716"/>
        <w:jc w:val="both"/>
        <w:rPr>
          <w:rFonts w:asciiTheme="majorHAnsi" w:hAnsiTheme="majorHAnsi" w:cs="Times"/>
          <w:b/>
          <w:bCs/>
          <w:sz w:val="36"/>
          <w:szCs w:val="36"/>
          <w:u w:val="single"/>
        </w:rPr>
      </w:pPr>
    </w:p>
    <w:p w14:paraId="33029ABA" w14:textId="77777777" w:rsidR="004A204C" w:rsidRDefault="004A204C" w:rsidP="004257B8">
      <w:pPr>
        <w:widowControl w:val="0"/>
        <w:autoSpaceDE w:val="0"/>
        <w:autoSpaceDN w:val="0"/>
        <w:adjustRightInd w:val="0"/>
        <w:ind w:right="-38"/>
        <w:jc w:val="center"/>
        <w:rPr>
          <w:rFonts w:asciiTheme="majorHAnsi" w:hAnsiTheme="majorHAnsi" w:cs="Times"/>
          <w:b/>
          <w:bCs/>
          <w:sz w:val="36"/>
          <w:szCs w:val="36"/>
          <w:u w:val="single"/>
        </w:rPr>
      </w:pPr>
    </w:p>
    <w:p w14:paraId="05F69981" w14:textId="77777777" w:rsidR="004A204C" w:rsidRDefault="004A204C" w:rsidP="004257B8">
      <w:pPr>
        <w:widowControl w:val="0"/>
        <w:autoSpaceDE w:val="0"/>
        <w:autoSpaceDN w:val="0"/>
        <w:adjustRightInd w:val="0"/>
        <w:ind w:right="-38"/>
        <w:jc w:val="center"/>
        <w:rPr>
          <w:rFonts w:asciiTheme="majorHAnsi" w:hAnsiTheme="majorHAnsi" w:cs="Times"/>
          <w:b/>
          <w:bCs/>
          <w:sz w:val="36"/>
          <w:szCs w:val="36"/>
          <w:u w:val="single"/>
        </w:rPr>
      </w:pPr>
    </w:p>
    <w:p w14:paraId="606BABB9" w14:textId="77777777" w:rsidR="004A204C" w:rsidRDefault="004A204C" w:rsidP="004257B8">
      <w:pPr>
        <w:widowControl w:val="0"/>
        <w:autoSpaceDE w:val="0"/>
        <w:autoSpaceDN w:val="0"/>
        <w:adjustRightInd w:val="0"/>
        <w:ind w:right="-38"/>
        <w:jc w:val="center"/>
        <w:rPr>
          <w:rFonts w:asciiTheme="majorHAnsi" w:hAnsiTheme="majorHAnsi" w:cs="Times"/>
          <w:b/>
          <w:bCs/>
          <w:sz w:val="36"/>
          <w:szCs w:val="36"/>
          <w:u w:val="single"/>
        </w:rPr>
      </w:pPr>
    </w:p>
    <w:p w14:paraId="1DA7CB73" w14:textId="77777777" w:rsidR="004A204C" w:rsidRDefault="004A204C" w:rsidP="004257B8">
      <w:pPr>
        <w:widowControl w:val="0"/>
        <w:autoSpaceDE w:val="0"/>
        <w:autoSpaceDN w:val="0"/>
        <w:adjustRightInd w:val="0"/>
        <w:ind w:right="-38"/>
        <w:jc w:val="center"/>
        <w:rPr>
          <w:rFonts w:asciiTheme="majorHAnsi" w:hAnsiTheme="majorHAnsi" w:cs="Times"/>
          <w:b/>
          <w:bCs/>
          <w:sz w:val="36"/>
          <w:szCs w:val="36"/>
          <w:u w:val="single"/>
        </w:rPr>
      </w:pPr>
    </w:p>
    <w:p w14:paraId="7D5CB095" w14:textId="77777777" w:rsidR="004A204C" w:rsidRDefault="004A204C" w:rsidP="004A204C">
      <w:pPr>
        <w:widowControl w:val="0"/>
        <w:autoSpaceDE w:val="0"/>
        <w:autoSpaceDN w:val="0"/>
        <w:adjustRightInd w:val="0"/>
        <w:ind w:right="-38"/>
        <w:jc w:val="center"/>
        <w:rPr>
          <w:rFonts w:asciiTheme="majorHAnsi" w:hAnsiTheme="majorHAnsi" w:cs="Times"/>
          <w:b/>
          <w:bCs/>
          <w:sz w:val="36"/>
          <w:szCs w:val="36"/>
          <w:u w:val="single"/>
        </w:rPr>
      </w:pPr>
    </w:p>
    <w:p w14:paraId="3E3887D8" w14:textId="40DC6A13" w:rsidR="002479FE" w:rsidRPr="004A204C" w:rsidRDefault="008277EC" w:rsidP="004A204C">
      <w:pPr>
        <w:widowControl w:val="0"/>
        <w:autoSpaceDE w:val="0"/>
        <w:autoSpaceDN w:val="0"/>
        <w:adjustRightInd w:val="0"/>
        <w:ind w:right="-38"/>
        <w:jc w:val="center"/>
        <w:rPr>
          <w:rFonts w:asciiTheme="majorHAnsi" w:hAnsiTheme="majorHAnsi" w:cs="Times"/>
          <w:b/>
          <w:bCs/>
          <w:sz w:val="44"/>
          <w:szCs w:val="44"/>
          <w:u w:val="single"/>
        </w:rPr>
      </w:pPr>
      <w:r w:rsidRPr="004257B8">
        <w:rPr>
          <w:rFonts w:asciiTheme="majorHAnsi" w:hAnsiTheme="majorHAnsi" w:cs="Times"/>
          <w:b/>
          <w:bCs/>
          <w:noProof/>
          <w:sz w:val="36"/>
          <w:szCs w:val="36"/>
        </w:rPr>
        <w:drawing>
          <wp:anchor distT="0" distB="0" distL="114300" distR="114300" simplePos="0" relativeHeight="251679744" behindDoc="0" locked="0" layoutInCell="1" allowOverlap="1" wp14:anchorId="585155FA" wp14:editId="2C4402E3">
            <wp:simplePos x="0" y="0"/>
            <wp:positionH relativeFrom="margin">
              <wp:align>center</wp:align>
            </wp:positionH>
            <wp:positionV relativeFrom="margin">
              <wp:align>top</wp:align>
            </wp:positionV>
            <wp:extent cx="5114290" cy="1479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517" cy="1480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D35" w:rsidRPr="004A204C">
        <w:rPr>
          <w:rFonts w:asciiTheme="majorHAnsi" w:hAnsiTheme="majorHAnsi" w:cs="Times"/>
          <w:b/>
          <w:bCs/>
          <w:sz w:val="44"/>
          <w:szCs w:val="44"/>
          <w:u w:val="single"/>
        </w:rPr>
        <w:t xml:space="preserve">DRESSAGE </w:t>
      </w:r>
      <w:r w:rsidR="004A204C" w:rsidRPr="004A204C">
        <w:rPr>
          <w:rFonts w:asciiTheme="majorHAnsi" w:hAnsiTheme="majorHAnsi" w:cs="Times"/>
          <w:b/>
          <w:bCs/>
          <w:sz w:val="44"/>
          <w:szCs w:val="44"/>
          <w:u w:val="single"/>
        </w:rPr>
        <w:t>CLINIC</w:t>
      </w:r>
      <w:r w:rsidR="00E63D2F" w:rsidRPr="004A204C">
        <w:rPr>
          <w:rFonts w:asciiTheme="majorHAnsi" w:hAnsiTheme="majorHAnsi" w:cs="Times"/>
          <w:b/>
          <w:bCs/>
          <w:sz w:val="44"/>
          <w:szCs w:val="44"/>
          <w:u w:val="single"/>
        </w:rPr>
        <w:t xml:space="preserve"> </w:t>
      </w:r>
      <w:r w:rsidR="007D4D35" w:rsidRPr="004A204C">
        <w:rPr>
          <w:rFonts w:asciiTheme="majorHAnsi" w:hAnsiTheme="majorHAnsi" w:cs="Times"/>
          <w:b/>
          <w:bCs/>
          <w:sz w:val="44"/>
          <w:szCs w:val="44"/>
          <w:u w:val="single"/>
        </w:rPr>
        <w:t xml:space="preserve">WITH </w:t>
      </w:r>
      <w:r w:rsidR="004A204C" w:rsidRPr="004A204C">
        <w:rPr>
          <w:rFonts w:asciiTheme="majorHAnsi" w:hAnsiTheme="majorHAnsi" w:cs="Times"/>
          <w:b/>
          <w:bCs/>
          <w:sz w:val="44"/>
          <w:szCs w:val="44"/>
          <w:u w:val="single"/>
        </w:rPr>
        <w:t>MATT COX</w:t>
      </w:r>
    </w:p>
    <w:p w14:paraId="3D030E48" w14:textId="77777777" w:rsidR="004257B8" w:rsidRPr="004A204C" w:rsidRDefault="004257B8" w:rsidP="004A204C">
      <w:pPr>
        <w:widowControl w:val="0"/>
        <w:autoSpaceDE w:val="0"/>
        <w:autoSpaceDN w:val="0"/>
        <w:adjustRightInd w:val="0"/>
        <w:ind w:right="-38"/>
        <w:jc w:val="center"/>
        <w:rPr>
          <w:rFonts w:asciiTheme="majorHAnsi" w:hAnsiTheme="majorHAnsi" w:cs="Times"/>
          <w:b/>
          <w:bCs/>
          <w:sz w:val="30"/>
          <w:szCs w:val="30"/>
        </w:rPr>
      </w:pPr>
    </w:p>
    <w:p w14:paraId="6AC91FF8" w14:textId="5F043508" w:rsidR="00940FDE" w:rsidRDefault="00940FDE" w:rsidP="00940FDE">
      <w:pPr>
        <w:widowControl w:val="0"/>
        <w:autoSpaceDE w:val="0"/>
        <w:autoSpaceDN w:val="0"/>
        <w:adjustRightInd w:val="0"/>
        <w:ind w:right="-38"/>
        <w:jc w:val="center"/>
        <w:rPr>
          <w:rFonts w:asciiTheme="majorHAnsi" w:hAnsiTheme="majorHAnsi" w:cs="Times"/>
          <w:b/>
          <w:bCs/>
          <w:sz w:val="30"/>
          <w:szCs w:val="30"/>
        </w:rPr>
      </w:pPr>
      <w:r>
        <w:rPr>
          <w:rFonts w:asciiTheme="majorHAnsi" w:hAnsiTheme="majorHAnsi" w:cs="Times"/>
          <w:b/>
          <w:bCs/>
          <w:sz w:val="30"/>
          <w:szCs w:val="30"/>
        </w:rPr>
        <w:t xml:space="preserve">Saturday </w:t>
      </w:r>
      <w:r w:rsidR="00D312AE">
        <w:rPr>
          <w:rFonts w:asciiTheme="majorHAnsi" w:hAnsiTheme="majorHAnsi" w:cs="Times"/>
          <w:b/>
          <w:bCs/>
          <w:sz w:val="30"/>
          <w:szCs w:val="30"/>
        </w:rPr>
        <w:t>9</w:t>
      </w:r>
      <w:r w:rsidR="00D312AE" w:rsidRPr="00D312AE">
        <w:rPr>
          <w:rFonts w:asciiTheme="majorHAnsi" w:hAnsiTheme="majorHAnsi" w:cs="Times"/>
          <w:b/>
          <w:bCs/>
          <w:sz w:val="30"/>
          <w:szCs w:val="30"/>
          <w:vertAlign w:val="superscript"/>
        </w:rPr>
        <w:t>th</w:t>
      </w:r>
      <w:r w:rsidR="00D312AE">
        <w:rPr>
          <w:rFonts w:asciiTheme="majorHAnsi" w:hAnsiTheme="majorHAnsi" w:cs="Times"/>
          <w:b/>
          <w:bCs/>
          <w:sz w:val="30"/>
          <w:szCs w:val="30"/>
        </w:rPr>
        <w:t xml:space="preserve"> November</w:t>
      </w:r>
      <w:r>
        <w:rPr>
          <w:rFonts w:asciiTheme="majorHAnsi" w:hAnsiTheme="majorHAnsi" w:cs="Times"/>
          <w:b/>
          <w:bCs/>
          <w:sz w:val="30"/>
          <w:szCs w:val="30"/>
        </w:rPr>
        <w:t xml:space="preserve"> 2013</w:t>
      </w:r>
    </w:p>
    <w:p w14:paraId="172ABDD0" w14:textId="0A36813F" w:rsidR="004A204C" w:rsidRPr="004A204C" w:rsidRDefault="004A204C" w:rsidP="004A204C">
      <w:pPr>
        <w:widowControl w:val="0"/>
        <w:autoSpaceDE w:val="0"/>
        <w:autoSpaceDN w:val="0"/>
        <w:adjustRightInd w:val="0"/>
        <w:ind w:right="-38"/>
        <w:jc w:val="center"/>
        <w:rPr>
          <w:rFonts w:asciiTheme="majorHAnsi" w:hAnsiTheme="majorHAnsi" w:cs="Times"/>
          <w:b/>
          <w:bCs/>
          <w:sz w:val="30"/>
          <w:szCs w:val="30"/>
        </w:rPr>
      </w:pPr>
      <w:r w:rsidRPr="004A204C">
        <w:rPr>
          <w:rFonts w:asciiTheme="majorHAnsi" w:hAnsiTheme="majorHAnsi" w:cs="Times"/>
          <w:b/>
          <w:bCs/>
          <w:sz w:val="30"/>
          <w:szCs w:val="30"/>
        </w:rPr>
        <w:t xml:space="preserve">From </w:t>
      </w:r>
      <w:r w:rsidR="00D312AE">
        <w:rPr>
          <w:rFonts w:asciiTheme="majorHAnsi" w:hAnsiTheme="majorHAnsi" w:cs="Times"/>
          <w:b/>
          <w:bCs/>
          <w:sz w:val="30"/>
          <w:szCs w:val="30"/>
        </w:rPr>
        <w:t>10:30am–</w:t>
      </w:r>
    </w:p>
    <w:p w14:paraId="5DC09A52" w14:textId="3F4C1E84" w:rsidR="004A204C" w:rsidRPr="004A204C" w:rsidRDefault="00D312AE" w:rsidP="004A204C">
      <w:pPr>
        <w:widowControl w:val="0"/>
        <w:autoSpaceDE w:val="0"/>
        <w:autoSpaceDN w:val="0"/>
        <w:adjustRightInd w:val="0"/>
        <w:ind w:right="-38"/>
        <w:jc w:val="center"/>
        <w:rPr>
          <w:rFonts w:asciiTheme="majorHAnsi" w:hAnsiTheme="majorHAnsi" w:cs="Times"/>
          <w:b/>
          <w:bCs/>
          <w:sz w:val="30"/>
          <w:szCs w:val="30"/>
        </w:rPr>
      </w:pPr>
      <w:r>
        <w:rPr>
          <w:rFonts w:asciiTheme="majorHAnsi" w:hAnsiTheme="majorHAnsi" w:cs="Times"/>
          <w:b/>
          <w:bCs/>
          <w:sz w:val="30"/>
          <w:szCs w:val="30"/>
        </w:rPr>
        <w:t>£40</w:t>
      </w:r>
      <w:r w:rsidR="004A204C" w:rsidRPr="004A204C">
        <w:rPr>
          <w:rFonts w:asciiTheme="majorHAnsi" w:hAnsiTheme="majorHAnsi" w:cs="Times"/>
          <w:b/>
          <w:bCs/>
          <w:sz w:val="30"/>
          <w:szCs w:val="30"/>
        </w:rPr>
        <w:t>.00 per lesson</w:t>
      </w:r>
    </w:p>
    <w:p w14:paraId="6519E1AD" w14:textId="62F38907" w:rsidR="004257B8" w:rsidRPr="004A204C" w:rsidRDefault="007D4D35" w:rsidP="004257B8">
      <w:pPr>
        <w:widowControl w:val="0"/>
        <w:autoSpaceDE w:val="0"/>
        <w:autoSpaceDN w:val="0"/>
        <w:adjustRightInd w:val="0"/>
        <w:ind w:right="-38"/>
        <w:jc w:val="center"/>
        <w:rPr>
          <w:rFonts w:asciiTheme="majorHAnsi" w:hAnsiTheme="majorHAnsi" w:cs="Times"/>
          <w:b/>
          <w:bCs/>
          <w:sz w:val="30"/>
          <w:szCs w:val="30"/>
        </w:rPr>
      </w:pPr>
      <w:proofErr w:type="spellStart"/>
      <w:r w:rsidRPr="004A204C">
        <w:rPr>
          <w:rFonts w:asciiTheme="majorHAnsi" w:hAnsiTheme="majorHAnsi" w:cs="Times"/>
          <w:b/>
          <w:bCs/>
          <w:sz w:val="30"/>
          <w:szCs w:val="30"/>
        </w:rPr>
        <w:t>Thurleigh</w:t>
      </w:r>
      <w:proofErr w:type="spellEnd"/>
      <w:r w:rsidRPr="004A204C">
        <w:rPr>
          <w:rFonts w:asciiTheme="majorHAnsi" w:hAnsiTheme="majorHAnsi" w:cs="Times"/>
          <w:b/>
          <w:bCs/>
          <w:sz w:val="30"/>
          <w:szCs w:val="30"/>
        </w:rPr>
        <w:t xml:space="preserve"> Equestrian Centre – Indoor Arena</w:t>
      </w:r>
    </w:p>
    <w:p w14:paraId="150A08DF" w14:textId="77777777" w:rsidR="004257B8" w:rsidRDefault="004257B8" w:rsidP="004257B8">
      <w:pPr>
        <w:widowControl w:val="0"/>
        <w:autoSpaceDE w:val="0"/>
        <w:autoSpaceDN w:val="0"/>
        <w:adjustRightInd w:val="0"/>
        <w:ind w:right="-38"/>
        <w:jc w:val="both"/>
        <w:rPr>
          <w:rFonts w:asciiTheme="majorHAnsi" w:hAnsiTheme="majorHAnsi" w:cs="Times"/>
          <w:b/>
          <w:bCs/>
          <w:sz w:val="28"/>
          <w:szCs w:val="28"/>
        </w:rPr>
      </w:pPr>
    </w:p>
    <w:p w14:paraId="3947ADA2" w14:textId="13E952D3" w:rsidR="004257B8" w:rsidRPr="00AF2B3E" w:rsidRDefault="00BC6B3C" w:rsidP="00AF2B3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09"/>
        <w:jc w:val="both"/>
        <w:rPr>
          <w:rFonts w:asciiTheme="majorHAnsi" w:eastAsia="Times New Roman" w:hAnsiTheme="majorHAnsi" w:cs="Times New Roman"/>
          <w:sz w:val="26"/>
          <w:szCs w:val="26"/>
        </w:rPr>
      </w:pPr>
      <w:bookmarkStart w:id="0" w:name="_GoBack"/>
      <w:r>
        <w:rPr>
          <w:noProof/>
        </w:rPr>
        <w:drawing>
          <wp:anchor distT="0" distB="0" distL="114300" distR="114300" simplePos="0" relativeHeight="251681792" behindDoc="0" locked="0" layoutInCell="1" allowOverlap="1" wp14:anchorId="571F354A" wp14:editId="4F2C9793">
            <wp:simplePos x="0" y="0"/>
            <wp:positionH relativeFrom="column">
              <wp:posOffset>-28575</wp:posOffset>
            </wp:positionH>
            <wp:positionV relativeFrom="paragraph">
              <wp:posOffset>6985</wp:posOffset>
            </wp:positionV>
            <wp:extent cx="1245870" cy="1189355"/>
            <wp:effectExtent l="19050" t="19050" r="11430" b="1079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5870" cy="1189355"/>
                    </a:xfrm>
                    <a:prstGeom prst="rect">
                      <a:avLst/>
                    </a:prstGeom>
                    <a:noFill/>
                    <a:ln>
                      <a:solidFill>
                        <a:srgbClr val="4F81BD"/>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A204C" w:rsidRPr="00AF2B3E">
        <w:rPr>
          <w:rFonts w:asciiTheme="majorHAnsi" w:eastAsia="Times New Roman" w:hAnsiTheme="majorHAnsi" w:cs="Times New Roman"/>
          <w:sz w:val="26"/>
          <w:szCs w:val="26"/>
        </w:rPr>
        <w:t xml:space="preserve">Matt Cox is an accomplished dressage rider and a British Dressage Eastern trainer. Matt shares his expertise and love of horses with clients who want to get the very best out of their equine partners at any level. He likes to help the rider develop the all-important “Feel” for the correct way of going, drawing on a wealth of knowledge passed on from riders such as Carl Hester, Spencer Wilson, </w:t>
      </w:r>
      <w:r w:rsidR="0015195B">
        <w:rPr>
          <w:rFonts w:asciiTheme="majorHAnsi" w:eastAsia="Times New Roman" w:hAnsiTheme="majorHAnsi" w:cs="Times New Roman"/>
          <w:sz w:val="26"/>
          <w:szCs w:val="26"/>
        </w:rPr>
        <w:t xml:space="preserve">Mark Ruddock and Isobel </w:t>
      </w:r>
      <w:proofErr w:type="spellStart"/>
      <w:r w:rsidR="0015195B">
        <w:rPr>
          <w:rFonts w:asciiTheme="majorHAnsi" w:eastAsia="Times New Roman" w:hAnsiTheme="majorHAnsi" w:cs="Times New Roman"/>
          <w:sz w:val="26"/>
          <w:szCs w:val="26"/>
        </w:rPr>
        <w:t>Wessels</w:t>
      </w:r>
      <w:proofErr w:type="spellEnd"/>
      <w:r w:rsidR="0015195B">
        <w:rPr>
          <w:rFonts w:asciiTheme="majorHAnsi" w:eastAsia="Times New Roman" w:hAnsiTheme="majorHAnsi" w:cs="Times New Roman"/>
          <w:sz w:val="26"/>
          <w:szCs w:val="26"/>
        </w:rPr>
        <w:t>.</w:t>
      </w:r>
    </w:p>
    <w:bookmarkEnd w:id="0"/>
    <w:p w14:paraId="155E57B6" w14:textId="77777777" w:rsidR="00AF2B3E" w:rsidRPr="00AF2B3E" w:rsidRDefault="00AF2B3E" w:rsidP="00AF2B3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09" w:hanging="142"/>
        <w:jc w:val="center"/>
        <w:rPr>
          <w:rFonts w:asciiTheme="majorHAnsi" w:eastAsia="Times New Roman" w:hAnsiTheme="majorHAnsi" w:cs="Times New Roman"/>
          <w:sz w:val="26"/>
          <w:szCs w:val="26"/>
        </w:rPr>
      </w:pPr>
    </w:p>
    <w:p w14:paraId="1F117E4D" w14:textId="506551F1" w:rsidR="00AF2B3E" w:rsidRPr="00AF2B3E" w:rsidRDefault="00AF2B3E" w:rsidP="00AF2B3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09" w:hanging="142"/>
        <w:jc w:val="center"/>
        <w:rPr>
          <w:rFonts w:asciiTheme="majorHAnsi" w:eastAsia="Times New Roman" w:hAnsiTheme="majorHAnsi" w:cs="Times New Roman"/>
          <w:sz w:val="26"/>
          <w:szCs w:val="26"/>
        </w:rPr>
      </w:pPr>
      <w:r>
        <w:rPr>
          <w:rFonts w:asciiTheme="majorHAnsi" w:eastAsia="Times New Roman" w:hAnsiTheme="majorHAnsi" w:cs="Times New Roman"/>
          <w:sz w:val="26"/>
          <w:szCs w:val="26"/>
        </w:rPr>
        <w:t>To book your clinic</w:t>
      </w:r>
      <w:r w:rsidRPr="00AF2B3E">
        <w:rPr>
          <w:rFonts w:asciiTheme="majorHAnsi" w:eastAsia="Times New Roman" w:hAnsiTheme="majorHAnsi" w:cs="Times New Roman"/>
          <w:sz w:val="26"/>
          <w:szCs w:val="26"/>
        </w:rPr>
        <w:t xml:space="preserve"> simply complete this booking form and e-mail it to </w:t>
      </w:r>
      <w:r>
        <w:rPr>
          <w:rFonts w:asciiTheme="majorHAnsi" w:eastAsia="Times New Roman" w:hAnsiTheme="majorHAnsi" w:cs="Times New Roman"/>
          <w:sz w:val="26"/>
          <w:szCs w:val="26"/>
        </w:rPr>
        <w:t>us</w:t>
      </w:r>
      <w:r w:rsidRPr="00AF2B3E">
        <w:rPr>
          <w:rFonts w:asciiTheme="majorHAnsi" w:eastAsia="Times New Roman" w:hAnsiTheme="majorHAnsi" w:cs="Times New Roman"/>
          <w:sz w:val="26"/>
          <w:szCs w:val="26"/>
        </w:rPr>
        <w:t xml:space="preserve"> at </w:t>
      </w:r>
      <w:hyperlink r:id="rId11" w:history="1">
        <w:proofErr w:type="spellStart"/>
        <w:r w:rsidRPr="00AF2B3E">
          <w:rPr>
            <w:rStyle w:val="Hyperlink"/>
            <w:rFonts w:asciiTheme="majorHAnsi" w:eastAsia="Times New Roman" w:hAnsiTheme="majorHAnsi" w:cs="Times New Roman"/>
            <w:sz w:val="26"/>
            <w:szCs w:val="26"/>
          </w:rPr>
          <w:t>office@thurleighequestriancentre</w:t>
        </w:r>
        <w:proofErr w:type="spellEnd"/>
      </w:hyperlink>
      <w:r>
        <w:rPr>
          <w:rFonts w:asciiTheme="majorHAnsi" w:eastAsia="Times New Roman" w:hAnsiTheme="majorHAnsi" w:cs="Times New Roman"/>
          <w:sz w:val="26"/>
          <w:szCs w:val="26"/>
        </w:rPr>
        <w:t xml:space="preserve"> </w:t>
      </w:r>
      <w:r w:rsidRPr="00AF2B3E">
        <w:rPr>
          <w:rFonts w:asciiTheme="majorHAnsi" w:eastAsia="Times New Roman" w:hAnsiTheme="majorHAnsi" w:cs="Times New Roman"/>
          <w:sz w:val="26"/>
          <w:szCs w:val="26"/>
        </w:rPr>
        <w:t>or call 0845 6804528.</w:t>
      </w:r>
    </w:p>
    <w:p w14:paraId="7E08AE45" w14:textId="77777777" w:rsidR="00AF2B3E" w:rsidRPr="00AF2B3E" w:rsidRDefault="00AF2B3E" w:rsidP="00AF2B3E">
      <w:pPr>
        <w:widowControl w:val="0"/>
        <w:tabs>
          <w:tab w:val="left" w:pos="0"/>
        </w:tabs>
        <w:autoSpaceDE w:val="0"/>
        <w:autoSpaceDN w:val="0"/>
        <w:adjustRightInd w:val="0"/>
        <w:ind w:right="-38"/>
        <w:rPr>
          <w:rFonts w:asciiTheme="majorHAnsi" w:hAnsiTheme="majorHAnsi" w:cs="Times"/>
          <w:b/>
          <w:bCs/>
          <w:sz w:val="26"/>
          <w:szCs w:val="26"/>
        </w:rPr>
      </w:pPr>
    </w:p>
    <w:p w14:paraId="0DDCF2A7" w14:textId="27E9FC37" w:rsidR="004257B8" w:rsidRPr="00AF2B3E" w:rsidRDefault="00B37296" w:rsidP="00AF2B3E">
      <w:pPr>
        <w:widowControl w:val="0"/>
        <w:tabs>
          <w:tab w:val="left" w:pos="0"/>
        </w:tabs>
        <w:autoSpaceDE w:val="0"/>
        <w:autoSpaceDN w:val="0"/>
        <w:adjustRightInd w:val="0"/>
        <w:ind w:right="-38"/>
        <w:jc w:val="center"/>
        <w:rPr>
          <w:rFonts w:asciiTheme="majorHAnsi" w:hAnsiTheme="majorHAnsi" w:cs="Times"/>
          <w:b/>
          <w:bCs/>
          <w:sz w:val="26"/>
          <w:szCs w:val="26"/>
        </w:rPr>
      </w:pPr>
      <w:r w:rsidRPr="00AF2B3E">
        <w:rPr>
          <w:rFonts w:asciiTheme="majorHAnsi" w:hAnsiTheme="majorHAnsi" w:cs="Times"/>
          <w:b/>
          <w:bCs/>
          <w:sz w:val="26"/>
          <w:szCs w:val="26"/>
        </w:rPr>
        <w:t>Cancellation Policy</w:t>
      </w:r>
    </w:p>
    <w:p w14:paraId="1A3639AD" w14:textId="77777777" w:rsidR="004257B8" w:rsidRPr="00AF2B3E" w:rsidRDefault="004257B8" w:rsidP="00AF2B3E">
      <w:pPr>
        <w:widowControl w:val="0"/>
        <w:tabs>
          <w:tab w:val="left" w:pos="0"/>
        </w:tabs>
        <w:autoSpaceDE w:val="0"/>
        <w:autoSpaceDN w:val="0"/>
        <w:adjustRightInd w:val="0"/>
        <w:ind w:right="-38"/>
        <w:jc w:val="center"/>
        <w:rPr>
          <w:rFonts w:asciiTheme="majorHAnsi" w:hAnsiTheme="majorHAnsi" w:cs="Times"/>
          <w:b/>
          <w:bCs/>
          <w:sz w:val="26"/>
          <w:szCs w:val="26"/>
        </w:rPr>
      </w:pPr>
    </w:p>
    <w:p w14:paraId="4B8DC075" w14:textId="0C3D1550" w:rsidR="00B94B05" w:rsidRPr="00AF2B3E" w:rsidRDefault="00B37296" w:rsidP="00815F65">
      <w:pPr>
        <w:widowControl w:val="0"/>
        <w:tabs>
          <w:tab w:val="left" w:pos="0"/>
        </w:tabs>
        <w:autoSpaceDE w:val="0"/>
        <w:autoSpaceDN w:val="0"/>
        <w:adjustRightInd w:val="0"/>
        <w:ind w:right="-38"/>
        <w:jc w:val="both"/>
        <w:rPr>
          <w:rFonts w:asciiTheme="majorHAnsi" w:hAnsiTheme="majorHAnsi" w:cs="Times"/>
          <w:bCs/>
          <w:sz w:val="26"/>
          <w:szCs w:val="26"/>
        </w:rPr>
      </w:pPr>
      <w:r w:rsidRPr="00AF2B3E">
        <w:rPr>
          <w:rFonts w:asciiTheme="majorHAnsi" w:hAnsiTheme="majorHAnsi" w:cs="Times"/>
          <w:bCs/>
          <w:sz w:val="26"/>
          <w:szCs w:val="26"/>
        </w:rPr>
        <w:t>Any clinic sessions booked and cancelled within 36h</w:t>
      </w:r>
      <w:r w:rsidR="00815F65">
        <w:rPr>
          <w:rFonts w:asciiTheme="majorHAnsi" w:hAnsiTheme="majorHAnsi" w:cs="Times"/>
          <w:bCs/>
          <w:sz w:val="26"/>
          <w:szCs w:val="26"/>
        </w:rPr>
        <w:t xml:space="preserve">rs will be charged for unless a </w:t>
      </w:r>
      <w:r w:rsidRPr="00AF2B3E">
        <w:rPr>
          <w:rFonts w:asciiTheme="majorHAnsi" w:hAnsiTheme="majorHAnsi" w:cs="Times"/>
          <w:bCs/>
          <w:sz w:val="26"/>
          <w:szCs w:val="26"/>
        </w:rPr>
        <w:t>replacement rider can be found to take the space.</w:t>
      </w:r>
    </w:p>
    <w:p w14:paraId="7A54F28D" w14:textId="77777777" w:rsidR="004257B8" w:rsidRPr="00AF2B3E" w:rsidRDefault="004257B8" w:rsidP="00AF2B3E">
      <w:pPr>
        <w:widowControl w:val="0"/>
        <w:pBdr>
          <w:top w:val="single" w:sz="4" w:space="1" w:color="auto"/>
        </w:pBdr>
        <w:tabs>
          <w:tab w:val="left" w:pos="0"/>
        </w:tabs>
        <w:autoSpaceDE w:val="0"/>
        <w:autoSpaceDN w:val="0"/>
        <w:adjustRightInd w:val="0"/>
        <w:ind w:right="-38"/>
        <w:rPr>
          <w:rFonts w:asciiTheme="majorHAnsi" w:hAnsiTheme="majorHAnsi" w:cs="Times"/>
          <w:b/>
          <w:bCs/>
          <w:sz w:val="26"/>
          <w:szCs w:val="26"/>
        </w:rPr>
      </w:pPr>
    </w:p>
    <w:p w14:paraId="445808DC" w14:textId="567DA086" w:rsidR="007D4D35" w:rsidRPr="00AF2B3E" w:rsidRDefault="004257B8" w:rsidP="00AF2B3E">
      <w:pPr>
        <w:widowControl w:val="0"/>
        <w:pBdr>
          <w:top w:val="single" w:sz="4" w:space="1" w:color="auto"/>
        </w:pBdr>
        <w:tabs>
          <w:tab w:val="left" w:pos="0"/>
        </w:tabs>
        <w:autoSpaceDE w:val="0"/>
        <w:autoSpaceDN w:val="0"/>
        <w:adjustRightInd w:val="0"/>
        <w:ind w:right="-38"/>
        <w:jc w:val="center"/>
        <w:rPr>
          <w:rFonts w:asciiTheme="majorHAnsi" w:hAnsiTheme="majorHAnsi" w:cs="Times"/>
          <w:b/>
          <w:bCs/>
          <w:sz w:val="26"/>
          <w:szCs w:val="26"/>
        </w:rPr>
      </w:pPr>
      <w:r w:rsidRPr="00AF2B3E">
        <w:rPr>
          <w:rFonts w:asciiTheme="majorHAnsi" w:hAnsiTheme="majorHAnsi" w:cs="Times"/>
          <w:b/>
          <w:bCs/>
          <w:sz w:val="26"/>
          <w:szCs w:val="26"/>
        </w:rPr>
        <w:t>Booking Form</w:t>
      </w:r>
    </w:p>
    <w:p w14:paraId="2901298F" w14:textId="77777777" w:rsidR="00EE48C3" w:rsidRPr="00AF2B3E" w:rsidRDefault="00EE48C3" w:rsidP="00AF2B3E">
      <w:pPr>
        <w:widowControl w:val="0"/>
        <w:tabs>
          <w:tab w:val="left" w:pos="0"/>
        </w:tabs>
        <w:autoSpaceDE w:val="0"/>
        <w:autoSpaceDN w:val="0"/>
        <w:adjustRightInd w:val="0"/>
        <w:ind w:right="-38"/>
        <w:jc w:val="both"/>
        <w:rPr>
          <w:rFonts w:asciiTheme="majorHAnsi" w:hAnsiTheme="majorHAnsi" w:cs="Times"/>
          <w:bCs/>
          <w:sz w:val="26"/>
          <w:szCs w:val="26"/>
        </w:rPr>
      </w:pPr>
    </w:p>
    <w:tbl>
      <w:tblPr>
        <w:tblStyle w:val="TableGrid"/>
        <w:tblW w:w="0" w:type="auto"/>
        <w:tblInd w:w="108" w:type="dxa"/>
        <w:tblLook w:val="04A0" w:firstRow="1" w:lastRow="0" w:firstColumn="1" w:lastColumn="0" w:noHBand="0" w:noVBand="1"/>
      </w:tblPr>
      <w:tblGrid>
        <w:gridCol w:w="5245"/>
        <w:gridCol w:w="4536"/>
      </w:tblGrid>
      <w:tr w:rsidR="00815F65" w:rsidRPr="00AF2B3E" w14:paraId="4162C97E" w14:textId="77777777" w:rsidTr="00BC6B3C">
        <w:tc>
          <w:tcPr>
            <w:tcW w:w="5245" w:type="dxa"/>
          </w:tcPr>
          <w:p w14:paraId="7E799D7C" w14:textId="1ABF30B1" w:rsidR="00815F65" w:rsidRPr="00AF2B3E" w:rsidRDefault="00815F65" w:rsidP="00815F65">
            <w:pPr>
              <w:widowControl w:val="0"/>
              <w:tabs>
                <w:tab w:val="left" w:pos="0"/>
              </w:tabs>
              <w:autoSpaceDE w:val="0"/>
              <w:autoSpaceDN w:val="0"/>
              <w:adjustRightInd w:val="0"/>
              <w:ind w:right="-38"/>
              <w:jc w:val="both"/>
              <w:rPr>
                <w:rFonts w:asciiTheme="majorHAnsi" w:hAnsiTheme="majorHAnsi" w:cs="Times"/>
                <w:bCs/>
                <w:sz w:val="26"/>
                <w:szCs w:val="26"/>
              </w:rPr>
            </w:pPr>
            <w:r w:rsidRPr="00AF2B3E">
              <w:rPr>
                <w:rFonts w:asciiTheme="majorHAnsi" w:hAnsiTheme="majorHAnsi" w:cs="Times"/>
                <w:bCs/>
                <w:sz w:val="26"/>
                <w:szCs w:val="26"/>
              </w:rPr>
              <w:t xml:space="preserve">Rider Name </w:t>
            </w:r>
            <w:r>
              <w:rPr>
                <w:rFonts w:asciiTheme="majorHAnsi" w:hAnsiTheme="majorHAnsi" w:cs="Times"/>
                <w:bCs/>
                <w:sz w:val="26"/>
                <w:szCs w:val="26"/>
              </w:rPr>
              <w:t>&amp;</w:t>
            </w:r>
            <w:r w:rsidRPr="00AF2B3E">
              <w:rPr>
                <w:rFonts w:asciiTheme="majorHAnsi" w:hAnsiTheme="majorHAnsi" w:cs="Times"/>
                <w:bCs/>
                <w:sz w:val="26"/>
                <w:szCs w:val="26"/>
              </w:rPr>
              <w:t xml:space="preserve"> Horse</w:t>
            </w:r>
          </w:p>
        </w:tc>
        <w:tc>
          <w:tcPr>
            <w:tcW w:w="4536" w:type="dxa"/>
          </w:tcPr>
          <w:p w14:paraId="211A044E" w14:textId="47DEFA3D" w:rsidR="00815F65" w:rsidRPr="00AF2B3E" w:rsidRDefault="00815F65" w:rsidP="00815F65">
            <w:pPr>
              <w:widowControl w:val="0"/>
              <w:tabs>
                <w:tab w:val="left" w:pos="0"/>
              </w:tabs>
              <w:autoSpaceDE w:val="0"/>
              <w:autoSpaceDN w:val="0"/>
              <w:adjustRightInd w:val="0"/>
              <w:ind w:right="-38"/>
              <w:jc w:val="both"/>
              <w:rPr>
                <w:rFonts w:asciiTheme="majorHAnsi" w:hAnsiTheme="majorHAnsi" w:cs="Times"/>
                <w:bCs/>
                <w:sz w:val="26"/>
                <w:szCs w:val="26"/>
              </w:rPr>
            </w:pPr>
            <w:r w:rsidRPr="00AF2B3E">
              <w:rPr>
                <w:rFonts w:asciiTheme="majorHAnsi" w:hAnsiTheme="majorHAnsi" w:cs="Times"/>
                <w:bCs/>
                <w:sz w:val="26"/>
                <w:szCs w:val="26"/>
              </w:rPr>
              <w:t>Preferred Time (10</w:t>
            </w:r>
            <w:r>
              <w:rPr>
                <w:rFonts w:asciiTheme="majorHAnsi" w:hAnsiTheme="majorHAnsi" w:cs="Times"/>
                <w:bCs/>
                <w:sz w:val="26"/>
                <w:szCs w:val="26"/>
              </w:rPr>
              <w:t>.30</w:t>
            </w:r>
            <w:r w:rsidRPr="00AF2B3E">
              <w:rPr>
                <w:rFonts w:asciiTheme="majorHAnsi" w:hAnsiTheme="majorHAnsi" w:cs="Times"/>
                <w:bCs/>
                <w:sz w:val="26"/>
                <w:szCs w:val="26"/>
              </w:rPr>
              <w:t>am – 4</w:t>
            </w:r>
            <w:r w:rsidR="00B016BE">
              <w:rPr>
                <w:rFonts w:asciiTheme="majorHAnsi" w:hAnsiTheme="majorHAnsi" w:cs="Times"/>
                <w:bCs/>
                <w:sz w:val="26"/>
                <w:szCs w:val="26"/>
              </w:rPr>
              <w:t>.15</w:t>
            </w:r>
            <w:r w:rsidRPr="00AF2B3E">
              <w:rPr>
                <w:rFonts w:asciiTheme="majorHAnsi" w:hAnsiTheme="majorHAnsi" w:cs="Times"/>
                <w:bCs/>
                <w:sz w:val="26"/>
                <w:szCs w:val="26"/>
              </w:rPr>
              <w:t>pm)</w:t>
            </w:r>
          </w:p>
        </w:tc>
      </w:tr>
      <w:tr w:rsidR="00815F65" w:rsidRPr="00AF2B3E" w14:paraId="677512B3" w14:textId="77777777" w:rsidTr="00BC6B3C">
        <w:tc>
          <w:tcPr>
            <w:tcW w:w="5245" w:type="dxa"/>
          </w:tcPr>
          <w:p w14:paraId="2D8D16C1" w14:textId="77777777"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p>
          <w:p w14:paraId="05D8B6BA" w14:textId="77777777"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p>
        </w:tc>
        <w:tc>
          <w:tcPr>
            <w:tcW w:w="4536" w:type="dxa"/>
          </w:tcPr>
          <w:p w14:paraId="33F14BE7" w14:textId="77777777"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p>
        </w:tc>
      </w:tr>
      <w:tr w:rsidR="00815F65" w:rsidRPr="00AF2B3E" w14:paraId="2F2F3AEE" w14:textId="77777777" w:rsidTr="00BC6B3C">
        <w:tc>
          <w:tcPr>
            <w:tcW w:w="5245" w:type="dxa"/>
          </w:tcPr>
          <w:p w14:paraId="18AEC65A" w14:textId="77777777"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p>
          <w:p w14:paraId="16E00BCB" w14:textId="77777777"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p>
        </w:tc>
        <w:tc>
          <w:tcPr>
            <w:tcW w:w="4536" w:type="dxa"/>
          </w:tcPr>
          <w:p w14:paraId="50D24F0B" w14:textId="77777777"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p>
        </w:tc>
      </w:tr>
      <w:tr w:rsidR="00815F65" w:rsidRPr="00AF2B3E" w14:paraId="5B6931C0" w14:textId="77777777" w:rsidTr="00BC6B3C">
        <w:tc>
          <w:tcPr>
            <w:tcW w:w="5245" w:type="dxa"/>
          </w:tcPr>
          <w:p w14:paraId="03FC352E" w14:textId="77777777"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p>
          <w:p w14:paraId="23FB6718" w14:textId="77777777"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p>
        </w:tc>
        <w:tc>
          <w:tcPr>
            <w:tcW w:w="4536" w:type="dxa"/>
          </w:tcPr>
          <w:p w14:paraId="4E818F74" w14:textId="77777777"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p>
        </w:tc>
      </w:tr>
    </w:tbl>
    <w:p w14:paraId="631EB1EA" w14:textId="77777777" w:rsidR="00CE1EA2" w:rsidRPr="00AF2B3E" w:rsidRDefault="00CE1EA2" w:rsidP="00AF2B3E">
      <w:pPr>
        <w:widowControl w:val="0"/>
        <w:tabs>
          <w:tab w:val="left" w:pos="0"/>
        </w:tabs>
        <w:autoSpaceDE w:val="0"/>
        <w:autoSpaceDN w:val="0"/>
        <w:adjustRightInd w:val="0"/>
        <w:ind w:right="-38"/>
        <w:jc w:val="both"/>
        <w:rPr>
          <w:rFonts w:asciiTheme="majorHAnsi" w:hAnsiTheme="majorHAnsi" w:cs="Times"/>
          <w:bCs/>
          <w:sz w:val="26"/>
          <w:szCs w:val="26"/>
        </w:rPr>
      </w:pPr>
    </w:p>
    <w:p w14:paraId="488624E3" w14:textId="4950F6F0" w:rsidR="00EE48C3" w:rsidRPr="00815F65" w:rsidRDefault="00EE48C3" w:rsidP="00AF2B3E">
      <w:pPr>
        <w:widowControl w:val="0"/>
        <w:tabs>
          <w:tab w:val="left" w:pos="0"/>
        </w:tabs>
        <w:autoSpaceDE w:val="0"/>
        <w:autoSpaceDN w:val="0"/>
        <w:adjustRightInd w:val="0"/>
        <w:ind w:right="-38"/>
        <w:jc w:val="both"/>
        <w:rPr>
          <w:rFonts w:asciiTheme="majorHAnsi" w:hAnsiTheme="majorHAnsi" w:cs="Times"/>
          <w:bCs/>
          <w:i/>
        </w:rPr>
      </w:pPr>
      <w:r w:rsidRPr="00815F65">
        <w:rPr>
          <w:rFonts w:asciiTheme="majorHAnsi" w:hAnsiTheme="majorHAnsi" w:cs="Times"/>
          <w:bCs/>
          <w:i/>
        </w:rPr>
        <w:t xml:space="preserve">I </w:t>
      </w:r>
      <w:r w:rsidR="00815F65">
        <w:rPr>
          <w:rFonts w:asciiTheme="majorHAnsi" w:hAnsiTheme="majorHAnsi" w:cs="Times"/>
          <w:bCs/>
          <w:i/>
        </w:rPr>
        <w:t xml:space="preserve">hereby </w:t>
      </w:r>
      <w:r w:rsidRPr="00815F65">
        <w:rPr>
          <w:rFonts w:asciiTheme="majorHAnsi" w:hAnsiTheme="majorHAnsi" w:cs="Times"/>
          <w:bCs/>
          <w:i/>
        </w:rPr>
        <w:t xml:space="preserve">agree to abide by the </w:t>
      </w:r>
      <w:proofErr w:type="spellStart"/>
      <w:r w:rsidRPr="00815F65">
        <w:rPr>
          <w:rFonts w:asciiTheme="majorHAnsi" w:hAnsiTheme="majorHAnsi" w:cs="Times"/>
          <w:bCs/>
          <w:i/>
        </w:rPr>
        <w:t>Thurleigh</w:t>
      </w:r>
      <w:proofErr w:type="spellEnd"/>
      <w:r w:rsidRPr="00815F65">
        <w:rPr>
          <w:rFonts w:asciiTheme="majorHAnsi" w:hAnsiTheme="majorHAnsi" w:cs="Times"/>
          <w:bCs/>
          <w:i/>
        </w:rPr>
        <w:t xml:space="preserve"> </w:t>
      </w:r>
      <w:r w:rsidR="00AF43A1" w:rsidRPr="00815F65">
        <w:rPr>
          <w:rFonts w:asciiTheme="majorHAnsi" w:hAnsiTheme="majorHAnsi" w:cs="Times"/>
          <w:bCs/>
          <w:i/>
        </w:rPr>
        <w:t>Equestrian</w:t>
      </w:r>
      <w:r w:rsidRPr="00815F65">
        <w:rPr>
          <w:rFonts w:asciiTheme="majorHAnsi" w:hAnsiTheme="majorHAnsi" w:cs="Times"/>
          <w:bCs/>
          <w:i/>
        </w:rPr>
        <w:t xml:space="preserve"> Centre </w:t>
      </w:r>
      <w:r w:rsidR="00B016BE">
        <w:rPr>
          <w:rFonts w:asciiTheme="majorHAnsi" w:hAnsiTheme="majorHAnsi" w:cs="Times"/>
          <w:bCs/>
          <w:i/>
        </w:rPr>
        <w:t>Clinic Guidelines</w:t>
      </w:r>
      <w:r w:rsidRPr="00815F65">
        <w:rPr>
          <w:rFonts w:asciiTheme="majorHAnsi" w:hAnsiTheme="majorHAnsi" w:cs="Times"/>
          <w:bCs/>
          <w:i/>
        </w:rPr>
        <w:t xml:space="preserve"> overleaf and have read the cancellation policy </w:t>
      </w:r>
    </w:p>
    <w:p w14:paraId="6C1DE5C9" w14:textId="77777777" w:rsidR="00EE48C3" w:rsidRDefault="00EE48C3" w:rsidP="00AF2B3E">
      <w:pPr>
        <w:widowControl w:val="0"/>
        <w:tabs>
          <w:tab w:val="left" w:pos="0"/>
        </w:tabs>
        <w:autoSpaceDE w:val="0"/>
        <w:autoSpaceDN w:val="0"/>
        <w:adjustRightInd w:val="0"/>
        <w:ind w:right="-38"/>
        <w:jc w:val="both"/>
        <w:rPr>
          <w:rFonts w:asciiTheme="majorHAnsi" w:hAnsiTheme="majorHAnsi" w:cs="Times"/>
          <w:bCs/>
          <w:sz w:val="26"/>
          <w:szCs w:val="26"/>
        </w:rPr>
      </w:pPr>
    </w:p>
    <w:p w14:paraId="7B797AC5" w14:textId="7E67C808" w:rsidR="00815F65" w:rsidRPr="00AF2B3E" w:rsidRDefault="00815F65" w:rsidP="00AF2B3E">
      <w:pPr>
        <w:widowControl w:val="0"/>
        <w:tabs>
          <w:tab w:val="left" w:pos="0"/>
        </w:tabs>
        <w:autoSpaceDE w:val="0"/>
        <w:autoSpaceDN w:val="0"/>
        <w:adjustRightInd w:val="0"/>
        <w:ind w:right="-38"/>
        <w:jc w:val="both"/>
        <w:rPr>
          <w:rFonts w:asciiTheme="majorHAnsi" w:hAnsiTheme="majorHAnsi" w:cs="Times"/>
          <w:bCs/>
          <w:sz w:val="26"/>
          <w:szCs w:val="26"/>
        </w:rPr>
      </w:pPr>
      <w:r>
        <w:rPr>
          <w:rFonts w:asciiTheme="majorHAnsi" w:hAnsiTheme="majorHAnsi" w:cs="Times"/>
          <w:bCs/>
          <w:sz w:val="26"/>
          <w:szCs w:val="26"/>
        </w:rPr>
        <w:t xml:space="preserve">Signed: _____________________________  </w:t>
      </w:r>
      <w:r>
        <w:rPr>
          <w:rFonts w:asciiTheme="majorHAnsi" w:hAnsiTheme="majorHAnsi" w:cs="Times"/>
          <w:bCs/>
          <w:sz w:val="26"/>
          <w:szCs w:val="26"/>
        </w:rPr>
        <w:tab/>
        <w:t>Date: _________________</w:t>
      </w:r>
    </w:p>
    <w:p w14:paraId="2C3907AD" w14:textId="5C7B027E" w:rsidR="00614B7A" w:rsidRPr="000546EA" w:rsidRDefault="000546EA" w:rsidP="00B016BE">
      <w:pPr>
        <w:widowControl w:val="0"/>
        <w:tabs>
          <w:tab w:val="left" w:pos="0"/>
        </w:tabs>
        <w:autoSpaceDE w:val="0"/>
        <w:autoSpaceDN w:val="0"/>
        <w:adjustRightInd w:val="0"/>
        <w:ind w:right="-38"/>
        <w:jc w:val="center"/>
        <w:rPr>
          <w:rFonts w:ascii="Calibri" w:hAnsi="Calibri" w:cs="Tahoma"/>
          <w:b/>
          <w:bCs/>
          <w:sz w:val="44"/>
          <w:szCs w:val="44"/>
          <w:u w:val="single"/>
        </w:rPr>
      </w:pPr>
      <w:r w:rsidRPr="000546EA">
        <w:rPr>
          <w:rFonts w:ascii="Calibri" w:hAnsi="Calibri" w:cs="Tahoma"/>
          <w:b/>
          <w:bCs/>
          <w:sz w:val="44"/>
          <w:szCs w:val="44"/>
          <w:u w:val="single"/>
        </w:rPr>
        <w:lastRenderedPageBreak/>
        <w:t xml:space="preserve">THURLEIGH EQUESTRIAN CENTRE </w:t>
      </w:r>
      <w:r w:rsidR="00940FDE">
        <w:rPr>
          <w:rFonts w:ascii="Calibri" w:hAnsi="Calibri" w:cs="Tahoma"/>
          <w:b/>
          <w:bCs/>
          <w:sz w:val="44"/>
          <w:szCs w:val="44"/>
          <w:u w:val="single"/>
        </w:rPr>
        <w:t>CLINIC</w:t>
      </w:r>
      <w:r w:rsidRPr="000546EA">
        <w:rPr>
          <w:rFonts w:ascii="Calibri" w:hAnsi="Calibri" w:cs="Tahoma"/>
          <w:b/>
          <w:bCs/>
          <w:sz w:val="44"/>
          <w:szCs w:val="44"/>
          <w:u w:val="single"/>
        </w:rPr>
        <w:t xml:space="preserve"> </w:t>
      </w:r>
      <w:r w:rsidR="00940FDE">
        <w:rPr>
          <w:rFonts w:ascii="Calibri" w:hAnsi="Calibri" w:cs="Tahoma"/>
          <w:b/>
          <w:bCs/>
          <w:sz w:val="44"/>
          <w:szCs w:val="44"/>
          <w:u w:val="single"/>
        </w:rPr>
        <w:t>GUIDELINES</w:t>
      </w:r>
    </w:p>
    <w:p w14:paraId="7FBE80D3" w14:textId="464E363D" w:rsidR="004257B8" w:rsidRPr="004257B8" w:rsidRDefault="004257B8" w:rsidP="00AF2B3E">
      <w:pPr>
        <w:widowControl w:val="0"/>
        <w:tabs>
          <w:tab w:val="left" w:pos="0"/>
        </w:tabs>
        <w:autoSpaceDE w:val="0"/>
        <w:autoSpaceDN w:val="0"/>
        <w:adjustRightInd w:val="0"/>
        <w:ind w:right="-38"/>
        <w:jc w:val="both"/>
        <w:rPr>
          <w:rFonts w:asciiTheme="majorHAnsi" w:hAnsiTheme="majorHAnsi" w:cs="Times"/>
          <w:b/>
          <w:bCs/>
          <w:u w:val="single"/>
        </w:rPr>
      </w:pPr>
    </w:p>
    <w:p w14:paraId="7472FA6F" w14:textId="2C670ACF" w:rsidR="00940FDE" w:rsidRPr="00940FDE" w:rsidRDefault="00940FDE" w:rsidP="00B016BE">
      <w:pPr>
        <w:pStyle w:val="ListParagraph"/>
        <w:widowControl w:val="0"/>
        <w:numPr>
          <w:ilvl w:val="0"/>
          <w:numId w:val="5"/>
        </w:numPr>
        <w:tabs>
          <w:tab w:val="left" w:pos="284"/>
        </w:tabs>
        <w:autoSpaceDE w:val="0"/>
        <w:autoSpaceDN w:val="0"/>
        <w:adjustRightInd w:val="0"/>
        <w:spacing w:after="240"/>
        <w:ind w:left="714" w:right="-38" w:hanging="357"/>
        <w:jc w:val="both"/>
        <w:rPr>
          <w:rFonts w:ascii="Calibri" w:hAnsi="Calibri" w:cs="Times New Roman"/>
        </w:rPr>
      </w:pPr>
      <w:r w:rsidRPr="00940FDE">
        <w:rPr>
          <w:rFonts w:ascii="Calibri" w:hAnsi="Calibri" w:cs="Times New Roman"/>
        </w:rPr>
        <w:t xml:space="preserve">All equipment, vehicles and horses brought onto premises at </w:t>
      </w:r>
      <w:proofErr w:type="spellStart"/>
      <w:r w:rsidRPr="00940FDE">
        <w:rPr>
          <w:rFonts w:ascii="Calibri" w:hAnsi="Calibri" w:cs="Times New Roman"/>
        </w:rPr>
        <w:t>Thurleigh</w:t>
      </w:r>
      <w:proofErr w:type="spellEnd"/>
      <w:r w:rsidRPr="00940FDE">
        <w:rPr>
          <w:rFonts w:ascii="Calibri" w:hAnsi="Calibri" w:cs="Times New Roman"/>
        </w:rPr>
        <w:t xml:space="preserve"> Equestrian Centre are brought here at your own risk and the Centre or </w:t>
      </w:r>
      <w:proofErr w:type="gramStart"/>
      <w:r w:rsidRPr="00940FDE">
        <w:rPr>
          <w:rFonts w:ascii="Calibri" w:hAnsi="Calibri" w:cs="Times New Roman"/>
        </w:rPr>
        <w:t>Club  take</w:t>
      </w:r>
      <w:proofErr w:type="gramEnd"/>
      <w:r w:rsidRPr="00940FDE">
        <w:rPr>
          <w:rFonts w:ascii="Calibri" w:hAnsi="Calibri" w:cs="Times New Roman"/>
        </w:rPr>
        <w:t xml:space="preserve"> no responsibility for any damage or losses incurred when visiting the premises.</w:t>
      </w:r>
    </w:p>
    <w:p w14:paraId="35A28A2A" w14:textId="68068D79" w:rsidR="00940FDE" w:rsidRPr="00940FDE" w:rsidRDefault="00940FDE" w:rsidP="00B016BE">
      <w:pPr>
        <w:pStyle w:val="NormalWeb"/>
        <w:numPr>
          <w:ilvl w:val="0"/>
          <w:numId w:val="5"/>
        </w:numPr>
        <w:spacing w:after="240" w:afterAutospacing="0"/>
        <w:ind w:left="714" w:hanging="357"/>
        <w:jc w:val="both"/>
      </w:pPr>
      <w:r w:rsidRPr="00940FDE">
        <w:rPr>
          <w:rFonts w:ascii="Calibri" w:hAnsi="Calibri"/>
        </w:rPr>
        <w:t>Riders participating in TEC clinics do so at their own risk.  The Centre and any persons acting on behalf of the Centre do not accept liability for any accident, loss, damage, illness or injury to ponies, horses, riders or spectators. </w:t>
      </w:r>
    </w:p>
    <w:p w14:paraId="379B3231" w14:textId="421C04B6" w:rsidR="00940FDE" w:rsidRPr="00940FDE" w:rsidRDefault="00940FDE" w:rsidP="00B016BE">
      <w:pPr>
        <w:pStyle w:val="NormalWeb"/>
        <w:numPr>
          <w:ilvl w:val="0"/>
          <w:numId w:val="5"/>
        </w:numPr>
        <w:spacing w:before="0" w:beforeAutospacing="0" w:after="240" w:afterAutospacing="0"/>
        <w:ind w:left="714" w:hanging="357"/>
        <w:jc w:val="both"/>
        <w:rPr>
          <w:rFonts w:ascii="Calibri" w:hAnsi="Calibri"/>
        </w:rPr>
      </w:pPr>
      <w:r w:rsidRPr="00940FDE">
        <w:rPr>
          <w:rFonts w:ascii="Calibri" w:hAnsi="Calibri"/>
        </w:rPr>
        <w:t>Clinic fees must be paid in full on the day. The organiser has the right to refuse entries. Monies will not be refunded/carried forward except in exceptional circumstances.</w:t>
      </w:r>
      <w:r w:rsidRPr="00940FDE">
        <w:t xml:space="preserve"> </w:t>
      </w:r>
      <w:r w:rsidRPr="00940FDE">
        <w:rPr>
          <w:rFonts w:ascii="Calibri" w:hAnsi="Calibri"/>
        </w:rPr>
        <w:t>Cheques will not usually be banked until the event has taken place.</w:t>
      </w:r>
    </w:p>
    <w:p w14:paraId="57E15FD6" w14:textId="47EDA471" w:rsidR="00940FDE" w:rsidRPr="00940FDE" w:rsidRDefault="00940FDE" w:rsidP="00B016BE">
      <w:pPr>
        <w:pStyle w:val="NormalWeb"/>
        <w:numPr>
          <w:ilvl w:val="0"/>
          <w:numId w:val="5"/>
        </w:numPr>
        <w:spacing w:after="240" w:afterAutospacing="0"/>
        <w:ind w:left="714" w:hanging="357"/>
        <w:jc w:val="both"/>
      </w:pPr>
      <w:r w:rsidRPr="00940FDE">
        <w:rPr>
          <w:rFonts w:ascii="Calibri" w:hAnsi="Calibri"/>
        </w:rPr>
        <w:t xml:space="preserve">All horses and ponies must be in a fit, sound and healthy condition to carry out the appropriate work. Anyone found to have an animal unfit or unsound </w:t>
      </w:r>
      <w:proofErr w:type="gramStart"/>
      <w:r w:rsidRPr="00940FDE">
        <w:rPr>
          <w:rFonts w:ascii="Calibri" w:hAnsi="Calibri"/>
        </w:rPr>
        <w:t>may</w:t>
      </w:r>
      <w:proofErr w:type="gramEnd"/>
      <w:r w:rsidRPr="00940FDE">
        <w:rPr>
          <w:rFonts w:ascii="Calibri" w:hAnsi="Calibri"/>
        </w:rPr>
        <w:t xml:space="preserve"> be asked to leave the event.</w:t>
      </w:r>
    </w:p>
    <w:p w14:paraId="24E11820" w14:textId="77777777" w:rsidR="00940FDE" w:rsidRPr="00940FDE" w:rsidRDefault="00940FDE" w:rsidP="00B016BE">
      <w:pPr>
        <w:pStyle w:val="NormalWeb"/>
        <w:numPr>
          <w:ilvl w:val="0"/>
          <w:numId w:val="5"/>
        </w:numPr>
        <w:spacing w:before="0" w:beforeAutospacing="0" w:after="240" w:afterAutospacing="0"/>
        <w:ind w:left="714" w:hanging="357"/>
        <w:jc w:val="both"/>
      </w:pPr>
      <w:r w:rsidRPr="00940FDE">
        <w:rPr>
          <w:rFonts w:ascii="Calibri" w:hAnsi="Calibri"/>
        </w:rPr>
        <w:t>Hard hats to standards: WN1384, PAS015</w:t>
      </w:r>
      <w:proofErr w:type="gramStart"/>
      <w:r w:rsidRPr="00940FDE">
        <w:rPr>
          <w:rFonts w:ascii="Calibri" w:hAnsi="Calibri"/>
        </w:rPr>
        <w:t>:1998</w:t>
      </w:r>
      <w:proofErr w:type="gramEnd"/>
      <w:r w:rsidRPr="00940FDE">
        <w:rPr>
          <w:rFonts w:ascii="Calibri" w:hAnsi="Calibri"/>
        </w:rPr>
        <w:t xml:space="preserve">, ASTM F1163, BSEN14572:2005, or SEI. American standard SNELL E2001, ASTM 95, SNZ3838 1998 and correct footwear must be worn at all times when riding and leading.  </w:t>
      </w:r>
      <w:proofErr w:type="gramStart"/>
      <w:r w:rsidRPr="00940FDE">
        <w:rPr>
          <w:rFonts w:ascii="Calibri" w:hAnsi="Calibri"/>
        </w:rPr>
        <w:t>Skull caps</w:t>
      </w:r>
      <w:proofErr w:type="gramEnd"/>
      <w:r w:rsidRPr="00940FDE">
        <w:rPr>
          <w:rFonts w:ascii="Calibri" w:hAnsi="Calibri"/>
        </w:rPr>
        <w:t xml:space="preserve"> must be worn with a silk.</w:t>
      </w:r>
      <w:r w:rsidRPr="00940FDE">
        <w:t xml:space="preserve">  </w:t>
      </w:r>
      <w:r w:rsidRPr="00940FDE">
        <w:rPr>
          <w:rFonts w:ascii="Calibri" w:hAnsi="Calibri"/>
        </w:rPr>
        <w:t>Body protectors are strongly advisable whilst jumping and are encouraged at all times when participating in horse riding activities</w:t>
      </w:r>
    </w:p>
    <w:p w14:paraId="6A67487B" w14:textId="77777777" w:rsidR="00940FDE" w:rsidRPr="00940FDE" w:rsidRDefault="00940FDE" w:rsidP="00B016BE">
      <w:pPr>
        <w:pStyle w:val="NormalWeb"/>
        <w:numPr>
          <w:ilvl w:val="0"/>
          <w:numId w:val="5"/>
        </w:numPr>
        <w:spacing w:after="240" w:afterAutospacing="0"/>
        <w:ind w:left="714" w:hanging="357"/>
        <w:jc w:val="both"/>
      </w:pPr>
      <w:r w:rsidRPr="00940FDE">
        <w:rPr>
          <w:rFonts w:ascii="Calibri" w:hAnsi="Calibri"/>
        </w:rPr>
        <w:t>It is the rider’s responsibility to ensure all tack and equipment is in a safe condition and suitable for the purpose it is intended for.</w:t>
      </w:r>
      <w:r w:rsidRPr="00940FDE">
        <w:t xml:space="preserve"> </w:t>
      </w:r>
    </w:p>
    <w:p w14:paraId="1754941E" w14:textId="60C6002C" w:rsidR="00940FDE" w:rsidRPr="00B016BE" w:rsidRDefault="00940FDE" w:rsidP="00B016BE">
      <w:pPr>
        <w:pStyle w:val="NormalWeb"/>
        <w:numPr>
          <w:ilvl w:val="0"/>
          <w:numId w:val="5"/>
        </w:numPr>
        <w:spacing w:after="240" w:afterAutospacing="0"/>
        <w:ind w:left="714" w:hanging="357"/>
        <w:jc w:val="both"/>
      </w:pPr>
      <w:r w:rsidRPr="00940FDE">
        <w:rPr>
          <w:rFonts w:ascii="Calibri" w:hAnsi="Calibri"/>
        </w:rPr>
        <w:t>Any rider who conducts him/herself in a manner which is regarded as unacceptable by the Centre will be required to leave the clinic immediately &amp; may be denied admission to future Centre events.</w:t>
      </w:r>
    </w:p>
    <w:p w14:paraId="618E501D" w14:textId="2F359B42" w:rsidR="00B016BE" w:rsidRPr="00940FDE" w:rsidRDefault="00B016BE" w:rsidP="00B016BE">
      <w:pPr>
        <w:pStyle w:val="NormalWeb"/>
        <w:numPr>
          <w:ilvl w:val="0"/>
          <w:numId w:val="5"/>
        </w:numPr>
        <w:spacing w:after="240" w:afterAutospacing="0"/>
        <w:ind w:left="714" w:hanging="357"/>
        <w:jc w:val="both"/>
      </w:pPr>
      <w:proofErr w:type="spellStart"/>
      <w:r>
        <w:rPr>
          <w:rFonts w:ascii="Calibri" w:hAnsi="Calibri"/>
        </w:rPr>
        <w:t>Thurleigh</w:t>
      </w:r>
      <w:proofErr w:type="spellEnd"/>
      <w:r>
        <w:rPr>
          <w:rFonts w:ascii="Calibri" w:hAnsi="Calibri"/>
        </w:rPr>
        <w:t xml:space="preserve"> Equestrian Centre is a no-smoking site.  Anyone found smoking anywhere on the premises </w:t>
      </w:r>
      <w:proofErr w:type="gramStart"/>
      <w:r>
        <w:rPr>
          <w:rFonts w:ascii="Calibri" w:hAnsi="Calibri"/>
        </w:rPr>
        <w:t>will</w:t>
      </w:r>
      <w:proofErr w:type="gramEnd"/>
      <w:r>
        <w:rPr>
          <w:rFonts w:ascii="Calibri" w:hAnsi="Calibri"/>
        </w:rPr>
        <w:t xml:space="preserve"> be asked to leave immediately.</w:t>
      </w:r>
    </w:p>
    <w:p w14:paraId="22C2F8ED" w14:textId="7303D4BB" w:rsidR="00940FDE" w:rsidRPr="00940FDE" w:rsidRDefault="00940FDE" w:rsidP="00B016BE">
      <w:pPr>
        <w:pStyle w:val="NormalWeb"/>
        <w:numPr>
          <w:ilvl w:val="0"/>
          <w:numId w:val="5"/>
        </w:numPr>
        <w:spacing w:after="240" w:afterAutospacing="0"/>
        <w:ind w:left="714" w:hanging="357"/>
        <w:jc w:val="both"/>
      </w:pPr>
      <w:r w:rsidRPr="00940FDE">
        <w:rPr>
          <w:rFonts w:ascii="Calibri" w:hAnsi="Calibri"/>
        </w:rPr>
        <w:t>The safety of horse and rider are of paramount importance. Any member of the Centre may take any action deemed necessary in the interests of safety during any clinic or activity.</w:t>
      </w:r>
    </w:p>
    <w:p w14:paraId="55B9B25E" w14:textId="1F1F7BC6" w:rsidR="00940FDE" w:rsidRPr="00940FDE" w:rsidRDefault="00940FDE" w:rsidP="00B016BE">
      <w:pPr>
        <w:pStyle w:val="NormalWeb"/>
        <w:numPr>
          <w:ilvl w:val="0"/>
          <w:numId w:val="5"/>
        </w:numPr>
        <w:spacing w:before="0" w:beforeAutospacing="0" w:after="240" w:afterAutospacing="0"/>
        <w:ind w:left="714" w:hanging="357"/>
        <w:jc w:val="both"/>
      </w:pPr>
      <w:r w:rsidRPr="00940FDE">
        <w:rPr>
          <w:rFonts w:ascii="Calibri" w:hAnsi="Calibri"/>
        </w:rPr>
        <w:t>Horses and ponies must not be left tied up unattended.</w:t>
      </w:r>
    </w:p>
    <w:p w14:paraId="2B9D6EB3" w14:textId="21F0CBB2" w:rsidR="00940FDE" w:rsidRPr="00940FDE" w:rsidRDefault="00940FDE" w:rsidP="00B016BE">
      <w:pPr>
        <w:pStyle w:val="NormalWeb"/>
        <w:numPr>
          <w:ilvl w:val="0"/>
          <w:numId w:val="5"/>
        </w:numPr>
        <w:spacing w:before="0" w:beforeAutospacing="0" w:after="240" w:afterAutospacing="0"/>
        <w:ind w:left="714" w:hanging="357"/>
        <w:jc w:val="both"/>
      </w:pPr>
      <w:r w:rsidRPr="00940FDE">
        <w:rPr>
          <w:rFonts w:ascii="Calibri" w:hAnsi="Calibri"/>
        </w:rPr>
        <w:t>No excessive use of whips will be tolerated.</w:t>
      </w:r>
    </w:p>
    <w:p w14:paraId="660AFAAA" w14:textId="15DC1A79" w:rsidR="00940FDE" w:rsidRPr="00B016BE" w:rsidRDefault="00B016BE" w:rsidP="00B016BE">
      <w:pPr>
        <w:pStyle w:val="NormalWeb"/>
        <w:numPr>
          <w:ilvl w:val="0"/>
          <w:numId w:val="5"/>
        </w:numPr>
        <w:spacing w:before="0" w:beforeAutospacing="0" w:after="240" w:afterAutospacing="0"/>
        <w:ind w:left="714" w:hanging="357"/>
        <w:jc w:val="both"/>
        <w:rPr>
          <w:rFonts w:ascii="Calibri" w:hAnsi="Calibri"/>
        </w:rPr>
      </w:pPr>
      <w:r>
        <w:rPr>
          <w:noProof/>
          <w:lang w:val="en-US" w:eastAsia="en-US"/>
        </w:rPr>
        <w:drawing>
          <wp:anchor distT="0" distB="0" distL="114300" distR="114300" simplePos="0" relativeHeight="251683840" behindDoc="0" locked="0" layoutInCell="1" allowOverlap="1" wp14:anchorId="6A0B4837" wp14:editId="37F048A2">
            <wp:simplePos x="0" y="0"/>
            <wp:positionH relativeFrom="column">
              <wp:posOffset>4572000</wp:posOffset>
            </wp:positionH>
            <wp:positionV relativeFrom="paragraph">
              <wp:posOffset>161925</wp:posOffset>
            </wp:positionV>
            <wp:extent cx="1694180" cy="1304925"/>
            <wp:effectExtent l="0" t="0" r="7620" b="0"/>
            <wp:wrapThrough wrapText="bothSides">
              <wp:wrapPolygon edited="0">
                <wp:start x="0" y="0"/>
                <wp:lineTo x="0" y="21022"/>
                <wp:lineTo x="21373" y="21022"/>
                <wp:lineTo x="21373" y="0"/>
                <wp:lineTo x="0" y="0"/>
              </wp:wrapPolygon>
            </wp:wrapThrough>
            <wp:docPr id="2" name="Picture 2" descr="Macintosh HD:Users:Beth:Desktop:Thurleigh website :TEC Web copy from RapidW 2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eth:Desktop:Thurleigh website :TEC Web copy from RapidW 2_files:image002.png"/>
                    <pic:cNvPicPr>
                      <a:picLocks noChangeAspect="1" noChangeArrowheads="1"/>
                    </pic:cNvPicPr>
                  </pic:nvPicPr>
                  <pic:blipFill>
                    <a:blip r:embed="rId12">
                      <a:clrChange>
                        <a:clrFrom>
                          <a:srgbClr val="050507"/>
                        </a:clrFrom>
                        <a:clrTo>
                          <a:srgbClr val="050507">
                            <a:alpha val="0"/>
                          </a:srgbClr>
                        </a:clrTo>
                      </a:clrChange>
                      <a:extLst>
                        <a:ext uri="{BEBA8EAE-BF5A-486C-A8C5-ECC9F3942E4B}">
                          <a14:imgProps xmlns:a14="http://schemas.microsoft.com/office/drawing/2010/main">
                            <a14:imgLayer r:embed="rId13">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9418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FDE" w:rsidRPr="00940FDE">
        <w:rPr>
          <w:rFonts w:ascii="Calibri" w:hAnsi="Calibri"/>
        </w:rPr>
        <w:t xml:space="preserve">Please park with consideration and remove any horse droppings. </w:t>
      </w:r>
    </w:p>
    <w:p w14:paraId="6AEAC9B6" w14:textId="3574E96B" w:rsidR="00940FDE" w:rsidRPr="00B016BE" w:rsidRDefault="00940FDE" w:rsidP="00B016BE">
      <w:pPr>
        <w:pStyle w:val="NormalWeb"/>
        <w:numPr>
          <w:ilvl w:val="0"/>
          <w:numId w:val="5"/>
        </w:numPr>
        <w:spacing w:before="0" w:beforeAutospacing="0" w:after="240" w:afterAutospacing="0"/>
        <w:ind w:left="714" w:hanging="357"/>
        <w:jc w:val="both"/>
        <w:rPr>
          <w:rFonts w:ascii="Calibri" w:hAnsi="Calibri"/>
        </w:rPr>
      </w:pPr>
      <w:r w:rsidRPr="00940FDE">
        <w:rPr>
          <w:rFonts w:ascii="Calibri" w:hAnsi="Calibri"/>
        </w:rPr>
        <w:t>NO riding or grazing on the grass areas please.</w:t>
      </w:r>
    </w:p>
    <w:p w14:paraId="193BF52A" w14:textId="74A7DE54" w:rsidR="00614B7A" w:rsidRPr="00B016BE" w:rsidRDefault="00940FDE" w:rsidP="00B016BE">
      <w:pPr>
        <w:pStyle w:val="NormalWeb"/>
        <w:numPr>
          <w:ilvl w:val="0"/>
          <w:numId w:val="5"/>
        </w:numPr>
        <w:spacing w:before="0" w:beforeAutospacing="0" w:after="240" w:afterAutospacing="0"/>
        <w:ind w:left="714" w:hanging="357"/>
        <w:jc w:val="both"/>
        <w:rPr>
          <w:rFonts w:ascii="Calibri" w:hAnsi="Calibri"/>
        </w:rPr>
      </w:pPr>
      <w:r w:rsidRPr="00940FDE">
        <w:rPr>
          <w:rFonts w:ascii="Calibri" w:hAnsi="Calibri"/>
        </w:rPr>
        <w:t xml:space="preserve">Dogs are welcome on the yard, but must be kept on a lead at all times. The Yard reserves the right to ask for any dog deemed to be causing a nuisance to be removed. All dog mess must be cleared up immediately. </w:t>
      </w:r>
    </w:p>
    <w:sectPr w:rsidR="00614B7A" w:rsidRPr="00B016BE" w:rsidSect="004257B8">
      <w:footerReference w:type="default" r:id="rId14"/>
      <w:pgSz w:w="11900" w:h="16840"/>
      <w:pgMar w:top="709" w:right="1077" w:bottom="1440" w:left="1080"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24045" w14:textId="77777777" w:rsidR="0015195B" w:rsidRDefault="0015195B" w:rsidP="00C77AF3">
      <w:r>
        <w:separator/>
      </w:r>
    </w:p>
  </w:endnote>
  <w:endnote w:type="continuationSeparator" w:id="0">
    <w:p w14:paraId="5F7D40B9" w14:textId="77777777" w:rsidR="0015195B" w:rsidRDefault="0015195B" w:rsidP="00C7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9BA2" w14:textId="5683D2AE" w:rsidR="0015195B" w:rsidRPr="004257B8" w:rsidRDefault="0015195B" w:rsidP="004257B8">
    <w:pPr>
      <w:pStyle w:val="Footer"/>
      <w:shd w:val="clear" w:color="auto" w:fill="000000" w:themeFill="text1"/>
      <w:jc w:val="center"/>
      <w:rPr>
        <w:rFonts w:asciiTheme="majorHAnsi" w:hAnsiTheme="majorHAnsi"/>
        <w:color w:val="FFFFFF" w:themeColor="background1"/>
        <w:sz w:val="20"/>
        <w:szCs w:val="20"/>
        <w:lang w:val="en-GB"/>
      </w:rPr>
    </w:pPr>
    <w:proofErr w:type="spellStart"/>
    <w:r w:rsidRPr="004257B8">
      <w:rPr>
        <w:rFonts w:asciiTheme="majorHAnsi" w:hAnsiTheme="majorHAnsi"/>
        <w:color w:val="FFFFFF" w:themeColor="background1"/>
        <w:sz w:val="20"/>
        <w:szCs w:val="20"/>
        <w:lang w:val="en-GB"/>
      </w:rPr>
      <w:t>Thurleigh</w:t>
    </w:r>
    <w:proofErr w:type="spellEnd"/>
    <w:r w:rsidRPr="004257B8">
      <w:rPr>
        <w:rFonts w:asciiTheme="majorHAnsi" w:hAnsiTheme="majorHAnsi"/>
        <w:color w:val="FFFFFF" w:themeColor="background1"/>
        <w:sz w:val="20"/>
        <w:szCs w:val="20"/>
        <w:lang w:val="en-GB"/>
      </w:rPr>
      <w:t xml:space="preserve"> Equestrian Centre, </w:t>
    </w:r>
    <w:proofErr w:type="spellStart"/>
    <w:r w:rsidRPr="004257B8">
      <w:rPr>
        <w:rFonts w:asciiTheme="majorHAnsi" w:hAnsiTheme="majorHAnsi"/>
        <w:color w:val="FFFFFF" w:themeColor="background1"/>
        <w:sz w:val="20"/>
        <w:szCs w:val="20"/>
        <w:lang w:val="en-GB"/>
      </w:rPr>
      <w:t>Redgate</w:t>
    </w:r>
    <w:proofErr w:type="spellEnd"/>
    <w:r w:rsidRPr="004257B8">
      <w:rPr>
        <w:rFonts w:asciiTheme="majorHAnsi" w:hAnsiTheme="majorHAnsi"/>
        <w:color w:val="FFFFFF" w:themeColor="background1"/>
        <w:sz w:val="20"/>
        <w:szCs w:val="20"/>
        <w:lang w:val="en-GB"/>
      </w:rPr>
      <w:t xml:space="preserve"> Cottage, Mill R</w:t>
    </w:r>
    <w:r>
      <w:rPr>
        <w:rFonts w:asciiTheme="majorHAnsi" w:hAnsiTheme="majorHAnsi"/>
        <w:color w:val="FFFFFF" w:themeColor="background1"/>
        <w:sz w:val="20"/>
        <w:szCs w:val="20"/>
        <w:lang w:val="en-GB"/>
      </w:rPr>
      <w:t xml:space="preserve">oad, </w:t>
    </w:r>
    <w:proofErr w:type="spellStart"/>
    <w:r>
      <w:rPr>
        <w:rFonts w:asciiTheme="majorHAnsi" w:hAnsiTheme="majorHAnsi"/>
        <w:color w:val="FFFFFF" w:themeColor="background1"/>
        <w:sz w:val="20"/>
        <w:szCs w:val="20"/>
        <w:lang w:val="en-GB"/>
      </w:rPr>
      <w:t>Thurleigh</w:t>
    </w:r>
    <w:proofErr w:type="spellEnd"/>
    <w:r>
      <w:rPr>
        <w:rFonts w:asciiTheme="majorHAnsi" w:hAnsiTheme="majorHAnsi"/>
        <w:color w:val="FFFFFF" w:themeColor="background1"/>
        <w:sz w:val="20"/>
        <w:szCs w:val="20"/>
        <w:lang w:val="en-GB"/>
      </w:rPr>
      <w:t>, Beds, MK44 2DP</w:t>
    </w:r>
    <w:r>
      <w:rPr>
        <w:rFonts w:asciiTheme="majorHAnsi" w:hAnsiTheme="majorHAnsi"/>
        <w:color w:val="FFFFFF" w:themeColor="background1"/>
        <w:sz w:val="20"/>
        <w:szCs w:val="20"/>
        <w:lang w:val="en-GB"/>
      </w:rPr>
      <w:tab/>
      <w:t xml:space="preserve">Tel: </w:t>
    </w:r>
    <w:r w:rsidRPr="004257B8">
      <w:rPr>
        <w:rFonts w:asciiTheme="majorHAnsi" w:hAnsiTheme="majorHAnsi"/>
        <w:color w:val="FFFFFF" w:themeColor="background1"/>
        <w:sz w:val="20"/>
        <w:szCs w:val="20"/>
        <w:lang w:val="en-GB"/>
      </w:rPr>
      <w:t>0845 6804528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72992" w14:textId="77777777" w:rsidR="0015195B" w:rsidRDefault="0015195B" w:rsidP="00C77AF3">
      <w:r>
        <w:separator/>
      </w:r>
    </w:p>
  </w:footnote>
  <w:footnote w:type="continuationSeparator" w:id="0">
    <w:p w14:paraId="6AEA39C9" w14:textId="77777777" w:rsidR="0015195B" w:rsidRDefault="0015195B" w:rsidP="00C77AF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9599C"/>
    <w:multiLevelType w:val="hybridMultilevel"/>
    <w:tmpl w:val="EA4A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CB67B7"/>
    <w:multiLevelType w:val="hybridMultilevel"/>
    <w:tmpl w:val="A650E90E"/>
    <w:lvl w:ilvl="0" w:tplc="506462F4">
      <w:start w:val="1"/>
      <w:numFmt w:val="bullet"/>
      <w:lvlText w:val="–"/>
      <w:lvlJc w:val="left"/>
      <w:pPr>
        <w:ind w:left="218" w:hanging="360"/>
      </w:pPr>
      <w:rPr>
        <w:rFonts w:ascii="Calibri" w:eastAsiaTheme="minorEastAsia" w:hAnsi="Calibri" w:cs="Times" w:hint="default"/>
        <w:b/>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
    <w:nsid w:val="34D519EA"/>
    <w:multiLevelType w:val="hybridMultilevel"/>
    <w:tmpl w:val="C814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48776F"/>
    <w:multiLevelType w:val="hybridMultilevel"/>
    <w:tmpl w:val="7238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E476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7C9"/>
    <w:rsid w:val="00002591"/>
    <w:rsid w:val="000118E7"/>
    <w:rsid w:val="00015275"/>
    <w:rsid w:val="00023EEC"/>
    <w:rsid w:val="000336C6"/>
    <w:rsid w:val="00034C59"/>
    <w:rsid w:val="000546EA"/>
    <w:rsid w:val="00064EC9"/>
    <w:rsid w:val="00087B1F"/>
    <w:rsid w:val="00094323"/>
    <w:rsid w:val="000B3523"/>
    <w:rsid w:val="000D25E1"/>
    <w:rsid w:val="000D3612"/>
    <w:rsid w:val="000E06FD"/>
    <w:rsid w:val="000E19F6"/>
    <w:rsid w:val="000F264E"/>
    <w:rsid w:val="001047C9"/>
    <w:rsid w:val="00123071"/>
    <w:rsid w:val="00131A75"/>
    <w:rsid w:val="00131CAB"/>
    <w:rsid w:val="00132F3D"/>
    <w:rsid w:val="00140F97"/>
    <w:rsid w:val="001508FB"/>
    <w:rsid w:val="0015195B"/>
    <w:rsid w:val="00172667"/>
    <w:rsid w:val="001C5FD2"/>
    <w:rsid w:val="001D10EE"/>
    <w:rsid w:val="001E6955"/>
    <w:rsid w:val="002147B8"/>
    <w:rsid w:val="00215AA6"/>
    <w:rsid w:val="002222F3"/>
    <w:rsid w:val="002273AD"/>
    <w:rsid w:val="002479FE"/>
    <w:rsid w:val="002833B0"/>
    <w:rsid w:val="0029695A"/>
    <w:rsid w:val="002C11A8"/>
    <w:rsid w:val="002F15B8"/>
    <w:rsid w:val="002F266F"/>
    <w:rsid w:val="00301043"/>
    <w:rsid w:val="00313ADB"/>
    <w:rsid w:val="00334089"/>
    <w:rsid w:val="0034084E"/>
    <w:rsid w:val="00346816"/>
    <w:rsid w:val="0034749F"/>
    <w:rsid w:val="003632D8"/>
    <w:rsid w:val="00370BF4"/>
    <w:rsid w:val="003749B7"/>
    <w:rsid w:val="00390861"/>
    <w:rsid w:val="00391C14"/>
    <w:rsid w:val="00391DF2"/>
    <w:rsid w:val="003A2885"/>
    <w:rsid w:val="003A2FBF"/>
    <w:rsid w:val="003C61B8"/>
    <w:rsid w:val="003E71E9"/>
    <w:rsid w:val="004257B8"/>
    <w:rsid w:val="004303DE"/>
    <w:rsid w:val="00432ED6"/>
    <w:rsid w:val="004530F6"/>
    <w:rsid w:val="00471D06"/>
    <w:rsid w:val="0047491A"/>
    <w:rsid w:val="00484F5F"/>
    <w:rsid w:val="004972CB"/>
    <w:rsid w:val="004A204C"/>
    <w:rsid w:val="004E579B"/>
    <w:rsid w:val="00514A7B"/>
    <w:rsid w:val="005506CD"/>
    <w:rsid w:val="00566D06"/>
    <w:rsid w:val="00571F09"/>
    <w:rsid w:val="00572BC6"/>
    <w:rsid w:val="00590B5E"/>
    <w:rsid w:val="00596E89"/>
    <w:rsid w:val="005A74C9"/>
    <w:rsid w:val="005D0235"/>
    <w:rsid w:val="006000ED"/>
    <w:rsid w:val="00614A87"/>
    <w:rsid w:val="00614B7A"/>
    <w:rsid w:val="00617E91"/>
    <w:rsid w:val="00625A5B"/>
    <w:rsid w:val="0066027D"/>
    <w:rsid w:val="00665FA4"/>
    <w:rsid w:val="006672D0"/>
    <w:rsid w:val="00682282"/>
    <w:rsid w:val="006832F9"/>
    <w:rsid w:val="00684FCD"/>
    <w:rsid w:val="006A3255"/>
    <w:rsid w:val="006C1F87"/>
    <w:rsid w:val="006D34DE"/>
    <w:rsid w:val="006D5C58"/>
    <w:rsid w:val="006D5E55"/>
    <w:rsid w:val="00706FF8"/>
    <w:rsid w:val="007155B2"/>
    <w:rsid w:val="00716591"/>
    <w:rsid w:val="00721B8E"/>
    <w:rsid w:val="00721C27"/>
    <w:rsid w:val="00724FD4"/>
    <w:rsid w:val="00741464"/>
    <w:rsid w:val="0074642C"/>
    <w:rsid w:val="007812D3"/>
    <w:rsid w:val="007A2672"/>
    <w:rsid w:val="007A2E61"/>
    <w:rsid w:val="007D0A0B"/>
    <w:rsid w:val="007D4D35"/>
    <w:rsid w:val="007E092D"/>
    <w:rsid w:val="007F039E"/>
    <w:rsid w:val="007F3475"/>
    <w:rsid w:val="0080075D"/>
    <w:rsid w:val="00815F65"/>
    <w:rsid w:val="008277EC"/>
    <w:rsid w:val="00846F1D"/>
    <w:rsid w:val="00882210"/>
    <w:rsid w:val="008A402B"/>
    <w:rsid w:val="008C7EC9"/>
    <w:rsid w:val="008D75A1"/>
    <w:rsid w:val="008E05A0"/>
    <w:rsid w:val="0090737D"/>
    <w:rsid w:val="00915B25"/>
    <w:rsid w:val="00923AC1"/>
    <w:rsid w:val="009307D8"/>
    <w:rsid w:val="009336B3"/>
    <w:rsid w:val="00940FDE"/>
    <w:rsid w:val="00956239"/>
    <w:rsid w:val="00974D94"/>
    <w:rsid w:val="009A22BA"/>
    <w:rsid w:val="009E2350"/>
    <w:rsid w:val="009E2831"/>
    <w:rsid w:val="009F0984"/>
    <w:rsid w:val="009F38F5"/>
    <w:rsid w:val="00A30827"/>
    <w:rsid w:val="00A46FDE"/>
    <w:rsid w:val="00A76C7D"/>
    <w:rsid w:val="00A84DA9"/>
    <w:rsid w:val="00A85CA9"/>
    <w:rsid w:val="00A87387"/>
    <w:rsid w:val="00A977D3"/>
    <w:rsid w:val="00AB2928"/>
    <w:rsid w:val="00AF2B3E"/>
    <w:rsid w:val="00AF43A1"/>
    <w:rsid w:val="00B016BE"/>
    <w:rsid w:val="00B37296"/>
    <w:rsid w:val="00B53B02"/>
    <w:rsid w:val="00B55BEF"/>
    <w:rsid w:val="00B55E73"/>
    <w:rsid w:val="00B94B05"/>
    <w:rsid w:val="00BA2532"/>
    <w:rsid w:val="00BC30A2"/>
    <w:rsid w:val="00BC4DDD"/>
    <w:rsid w:val="00BC6B3C"/>
    <w:rsid w:val="00BF31FE"/>
    <w:rsid w:val="00C004A8"/>
    <w:rsid w:val="00C3109E"/>
    <w:rsid w:val="00C43A2E"/>
    <w:rsid w:val="00C441CD"/>
    <w:rsid w:val="00C63459"/>
    <w:rsid w:val="00C77AF3"/>
    <w:rsid w:val="00C81AD3"/>
    <w:rsid w:val="00CB0E0C"/>
    <w:rsid w:val="00CC5BEC"/>
    <w:rsid w:val="00CD5FC8"/>
    <w:rsid w:val="00CE1D3E"/>
    <w:rsid w:val="00CE1EA2"/>
    <w:rsid w:val="00CE6BA0"/>
    <w:rsid w:val="00D312AE"/>
    <w:rsid w:val="00D41779"/>
    <w:rsid w:val="00D4460F"/>
    <w:rsid w:val="00D51967"/>
    <w:rsid w:val="00D86A09"/>
    <w:rsid w:val="00DD318D"/>
    <w:rsid w:val="00E21B9F"/>
    <w:rsid w:val="00E251DA"/>
    <w:rsid w:val="00E512BF"/>
    <w:rsid w:val="00E53004"/>
    <w:rsid w:val="00E63D2F"/>
    <w:rsid w:val="00E71EB0"/>
    <w:rsid w:val="00E94F8E"/>
    <w:rsid w:val="00EA493D"/>
    <w:rsid w:val="00EE3CD7"/>
    <w:rsid w:val="00EE48C3"/>
    <w:rsid w:val="00EE72CB"/>
    <w:rsid w:val="00EF4677"/>
    <w:rsid w:val="00F12C20"/>
    <w:rsid w:val="00F30F46"/>
    <w:rsid w:val="00F34998"/>
    <w:rsid w:val="00F367EC"/>
    <w:rsid w:val="00F655B7"/>
    <w:rsid w:val="00F750CE"/>
    <w:rsid w:val="00F87B83"/>
    <w:rsid w:val="00F94D61"/>
    <w:rsid w:val="00FB5229"/>
    <w:rsid w:val="00FF3D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1F2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7C9"/>
    <w:pPr>
      <w:ind w:left="720"/>
      <w:contextualSpacing/>
    </w:pPr>
  </w:style>
  <w:style w:type="paragraph" w:styleId="BalloonText">
    <w:name w:val="Balloon Text"/>
    <w:basedOn w:val="Normal"/>
    <w:link w:val="BalloonTextChar"/>
    <w:uiPriority w:val="99"/>
    <w:semiHidden/>
    <w:unhideWhenUsed/>
    <w:rsid w:val="008277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7EC"/>
    <w:rPr>
      <w:rFonts w:ascii="Lucida Grande" w:hAnsi="Lucida Grande" w:cs="Lucida Grande"/>
      <w:sz w:val="18"/>
      <w:szCs w:val="18"/>
    </w:rPr>
  </w:style>
  <w:style w:type="paragraph" w:styleId="Header">
    <w:name w:val="header"/>
    <w:basedOn w:val="Normal"/>
    <w:link w:val="HeaderChar"/>
    <w:uiPriority w:val="99"/>
    <w:unhideWhenUsed/>
    <w:rsid w:val="00C77AF3"/>
    <w:pPr>
      <w:tabs>
        <w:tab w:val="center" w:pos="4320"/>
        <w:tab w:val="right" w:pos="8640"/>
      </w:tabs>
    </w:pPr>
  </w:style>
  <w:style w:type="character" w:customStyle="1" w:styleId="HeaderChar">
    <w:name w:val="Header Char"/>
    <w:basedOn w:val="DefaultParagraphFont"/>
    <w:link w:val="Header"/>
    <w:uiPriority w:val="99"/>
    <w:rsid w:val="00C77AF3"/>
  </w:style>
  <w:style w:type="paragraph" w:styleId="Footer">
    <w:name w:val="footer"/>
    <w:basedOn w:val="Normal"/>
    <w:link w:val="FooterChar"/>
    <w:uiPriority w:val="99"/>
    <w:unhideWhenUsed/>
    <w:rsid w:val="00C77AF3"/>
    <w:pPr>
      <w:tabs>
        <w:tab w:val="center" w:pos="4320"/>
        <w:tab w:val="right" w:pos="8640"/>
      </w:tabs>
    </w:pPr>
  </w:style>
  <w:style w:type="character" w:customStyle="1" w:styleId="FooterChar">
    <w:name w:val="Footer Char"/>
    <w:basedOn w:val="DefaultParagraphFont"/>
    <w:link w:val="Footer"/>
    <w:uiPriority w:val="99"/>
    <w:rsid w:val="00C77AF3"/>
  </w:style>
  <w:style w:type="paragraph" w:styleId="NormalWeb">
    <w:name w:val="Normal (Web)"/>
    <w:basedOn w:val="Normal"/>
    <w:uiPriority w:val="99"/>
    <w:unhideWhenUsed/>
    <w:rsid w:val="00B94B05"/>
    <w:pPr>
      <w:spacing w:before="100" w:beforeAutospacing="1" w:after="100" w:afterAutospacing="1"/>
    </w:pPr>
    <w:rPr>
      <w:rFonts w:ascii="Times New Roman" w:eastAsia="Times New Roman" w:hAnsi="Times New Roman" w:cs="Times New Roman"/>
      <w:lang w:val="en-GB" w:eastAsia="en-GB"/>
    </w:rPr>
  </w:style>
  <w:style w:type="paragraph" w:customStyle="1" w:styleId="cvbody">
    <w:name w:val="cvbody"/>
    <w:basedOn w:val="Normal"/>
    <w:rsid w:val="006D5E55"/>
    <w:pPr>
      <w:spacing w:before="100" w:beforeAutospacing="1" w:after="100" w:afterAutospacing="1"/>
    </w:pPr>
    <w:rPr>
      <w:rFonts w:ascii="Times" w:hAnsi="Times"/>
      <w:sz w:val="20"/>
      <w:szCs w:val="20"/>
      <w:lang w:val="en-GB"/>
    </w:rPr>
  </w:style>
  <w:style w:type="character" w:styleId="Hyperlink">
    <w:name w:val="Hyperlink"/>
    <w:basedOn w:val="DefaultParagraphFont"/>
    <w:uiPriority w:val="99"/>
    <w:unhideWhenUsed/>
    <w:rsid w:val="00614B7A"/>
    <w:rPr>
      <w:color w:val="0000FF" w:themeColor="hyperlink"/>
      <w:u w:val="single"/>
    </w:rPr>
  </w:style>
  <w:style w:type="table" w:styleId="TableGrid">
    <w:name w:val="Table Grid"/>
    <w:basedOn w:val="TableNormal"/>
    <w:uiPriority w:val="59"/>
    <w:rsid w:val="00CE1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7C9"/>
    <w:pPr>
      <w:ind w:left="720"/>
      <w:contextualSpacing/>
    </w:pPr>
  </w:style>
  <w:style w:type="paragraph" w:styleId="BalloonText">
    <w:name w:val="Balloon Text"/>
    <w:basedOn w:val="Normal"/>
    <w:link w:val="BalloonTextChar"/>
    <w:uiPriority w:val="99"/>
    <w:semiHidden/>
    <w:unhideWhenUsed/>
    <w:rsid w:val="008277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7EC"/>
    <w:rPr>
      <w:rFonts w:ascii="Lucida Grande" w:hAnsi="Lucida Grande" w:cs="Lucida Grande"/>
      <w:sz w:val="18"/>
      <w:szCs w:val="18"/>
    </w:rPr>
  </w:style>
  <w:style w:type="paragraph" w:styleId="Header">
    <w:name w:val="header"/>
    <w:basedOn w:val="Normal"/>
    <w:link w:val="HeaderChar"/>
    <w:uiPriority w:val="99"/>
    <w:unhideWhenUsed/>
    <w:rsid w:val="00C77AF3"/>
    <w:pPr>
      <w:tabs>
        <w:tab w:val="center" w:pos="4320"/>
        <w:tab w:val="right" w:pos="8640"/>
      </w:tabs>
    </w:pPr>
  </w:style>
  <w:style w:type="character" w:customStyle="1" w:styleId="HeaderChar">
    <w:name w:val="Header Char"/>
    <w:basedOn w:val="DefaultParagraphFont"/>
    <w:link w:val="Header"/>
    <w:uiPriority w:val="99"/>
    <w:rsid w:val="00C77AF3"/>
  </w:style>
  <w:style w:type="paragraph" w:styleId="Footer">
    <w:name w:val="footer"/>
    <w:basedOn w:val="Normal"/>
    <w:link w:val="FooterChar"/>
    <w:uiPriority w:val="99"/>
    <w:unhideWhenUsed/>
    <w:rsid w:val="00C77AF3"/>
    <w:pPr>
      <w:tabs>
        <w:tab w:val="center" w:pos="4320"/>
        <w:tab w:val="right" w:pos="8640"/>
      </w:tabs>
    </w:pPr>
  </w:style>
  <w:style w:type="character" w:customStyle="1" w:styleId="FooterChar">
    <w:name w:val="Footer Char"/>
    <w:basedOn w:val="DefaultParagraphFont"/>
    <w:link w:val="Footer"/>
    <w:uiPriority w:val="99"/>
    <w:rsid w:val="00C77AF3"/>
  </w:style>
  <w:style w:type="paragraph" w:styleId="NormalWeb">
    <w:name w:val="Normal (Web)"/>
    <w:basedOn w:val="Normal"/>
    <w:uiPriority w:val="99"/>
    <w:unhideWhenUsed/>
    <w:rsid w:val="00B94B05"/>
    <w:pPr>
      <w:spacing w:before="100" w:beforeAutospacing="1" w:after="100" w:afterAutospacing="1"/>
    </w:pPr>
    <w:rPr>
      <w:rFonts w:ascii="Times New Roman" w:eastAsia="Times New Roman" w:hAnsi="Times New Roman" w:cs="Times New Roman"/>
      <w:lang w:val="en-GB" w:eastAsia="en-GB"/>
    </w:rPr>
  </w:style>
  <w:style w:type="paragraph" w:customStyle="1" w:styleId="cvbody">
    <w:name w:val="cvbody"/>
    <w:basedOn w:val="Normal"/>
    <w:rsid w:val="006D5E55"/>
    <w:pPr>
      <w:spacing w:before="100" w:beforeAutospacing="1" w:after="100" w:afterAutospacing="1"/>
    </w:pPr>
    <w:rPr>
      <w:rFonts w:ascii="Times" w:hAnsi="Times"/>
      <w:sz w:val="20"/>
      <w:szCs w:val="20"/>
      <w:lang w:val="en-GB"/>
    </w:rPr>
  </w:style>
  <w:style w:type="character" w:styleId="Hyperlink">
    <w:name w:val="Hyperlink"/>
    <w:basedOn w:val="DefaultParagraphFont"/>
    <w:uiPriority w:val="99"/>
    <w:unhideWhenUsed/>
    <w:rsid w:val="00614B7A"/>
    <w:rPr>
      <w:color w:val="0000FF" w:themeColor="hyperlink"/>
      <w:u w:val="single"/>
    </w:rPr>
  </w:style>
  <w:style w:type="table" w:styleId="TableGrid">
    <w:name w:val="Table Grid"/>
    <w:basedOn w:val="TableNormal"/>
    <w:uiPriority w:val="59"/>
    <w:rsid w:val="00CE1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541453">
      <w:bodyDiv w:val="1"/>
      <w:marLeft w:val="0"/>
      <w:marRight w:val="0"/>
      <w:marTop w:val="0"/>
      <w:marBottom w:val="0"/>
      <w:divBdr>
        <w:top w:val="none" w:sz="0" w:space="0" w:color="auto"/>
        <w:left w:val="none" w:sz="0" w:space="0" w:color="auto"/>
        <w:bottom w:val="none" w:sz="0" w:space="0" w:color="auto"/>
        <w:right w:val="none" w:sz="0" w:space="0" w:color="auto"/>
      </w:divBdr>
    </w:div>
    <w:div w:id="7057600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1.xml"/><Relationship Id="rId4" Type="http://schemas.microsoft.com/office/2007/relationships/stylesWithEffects" Target="stylesWithEffects.xml"/><Relationship Id="rId7" Type="http://schemas.openxmlformats.org/officeDocument/2006/relationships/footnotes" Target="footnotes.xml"/><Relationship Id="rId11" Type="http://schemas.openxmlformats.org/officeDocument/2006/relationships/hyperlink" Target="mailto:office@thurleighequestriancentre" TargetMode="External"/><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theme" Target="theme/theme1.xml"/><Relationship Id="rId8" Type="http://schemas.openxmlformats.org/officeDocument/2006/relationships/endnotes" Target="endnotes.xml"/><Relationship Id="rId13" Type="http://schemas.microsoft.com/office/2007/relationships/hdphoto" Target="media/hdphoto1.wdp"/><Relationship Id="rId10"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2" Type="http://schemas.openxmlformats.org/officeDocument/2006/relationships/image" Target="media/image3.png"/><Relationship Id="rId2" Type="http://schemas.openxmlformats.org/officeDocument/2006/relationships/numbering" Target="numbering.xml"/><Relationship Id="rId9"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CF642-FC96-764A-B74D-FD75BB47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533</Words>
  <Characters>3040</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Oaklands College</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Beth</cp:lastModifiedBy>
  <cp:revision>4</cp:revision>
  <cp:lastPrinted>2013-11-01T19:05:00Z</cp:lastPrinted>
  <dcterms:created xsi:type="dcterms:W3CDTF">2013-11-01T19:05:00Z</dcterms:created>
  <dcterms:modified xsi:type="dcterms:W3CDTF">2013-11-01T20:18:00Z</dcterms:modified>
</cp:coreProperties>
</file>